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EF" w:rsidRDefault="001D10EF" w:rsidP="001D10EF">
      <w:pPr>
        <w:spacing w:after="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15"/>
      </w:tblGrid>
      <w:tr w:rsidR="001D10EF" w:rsidRPr="00146FE6" w:rsidTr="0044357A">
        <w:trPr>
          <w:trHeight w:val="210"/>
        </w:trPr>
        <w:tc>
          <w:tcPr>
            <w:tcW w:w="9315" w:type="dxa"/>
            <w:tcBorders>
              <w:left w:val="nil"/>
              <w:right w:val="nil"/>
            </w:tcBorders>
          </w:tcPr>
          <w:p w:rsidR="001D10EF" w:rsidRPr="00146FE6" w:rsidRDefault="001D10EF" w:rsidP="0044357A">
            <w:pPr>
              <w:spacing w:after="0"/>
              <w:rPr>
                <w:rFonts w:ascii="Times New Roman" w:hAnsi="Times New Roman" w:cs="Times New Roman"/>
              </w:rPr>
            </w:pPr>
          </w:p>
          <w:p w:rsidR="00CB4E97" w:rsidRDefault="00CB4E97" w:rsidP="0044357A">
            <w:pPr>
              <w:spacing w:after="0"/>
              <w:jc w:val="center"/>
              <w:rPr>
                <w:rFonts w:ascii="Times New Roman" w:hAnsi="Times New Roman" w:cs="Times New Roman"/>
              </w:rPr>
            </w:pPr>
            <w:r>
              <w:rPr>
                <w:rFonts w:ascii="Times New Roman" w:hAnsi="Times New Roman" w:cs="Times New Roman"/>
              </w:rPr>
              <w:t xml:space="preserve">МИНИСТЕРСТВО ТОРГОВЛИ И ПРЕДПРИНИМАТЕЛЬСТВА </w:t>
            </w:r>
          </w:p>
          <w:p w:rsidR="001D10EF" w:rsidRPr="00146FE6" w:rsidRDefault="001D10EF" w:rsidP="0044357A">
            <w:pPr>
              <w:spacing w:after="0"/>
              <w:jc w:val="center"/>
              <w:rPr>
                <w:rFonts w:ascii="Times New Roman" w:hAnsi="Times New Roman" w:cs="Times New Roman"/>
              </w:rPr>
            </w:pPr>
            <w:r w:rsidRPr="00146FE6">
              <w:rPr>
                <w:rFonts w:ascii="Times New Roman" w:hAnsi="Times New Roman" w:cs="Times New Roman"/>
              </w:rPr>
              <w:t>РЕСПУБЛИКИ МОРДОВИЯ</w:t>
            </w:r>
          </w:p>
          <w:p w:rsidR="001D10EF" w:rsidRPr="00146FE6" w:rsidRDefault="001D10EF" w:rsidP="0044357A">
            <w:pPr>
              <w:spacing w:after="0"/>
              <w:rPr>
                <w:rFonts w:ascii="Times New Roman" w:hAnsi="Times New Roman" w:cs="Times New Roman"/>
              </w:rPr>
            </w:pPr>
          </w:p>
          <w:p w:rsidR="001D10EF" w:rsidRPr="00146FE6" w:rsidRDefault="001D10EF" w:rsidP="0044357A">
            <w:pPr>
              <w:spacing w:after="0"/>
              <w:rPr>
                <w:rFonts w:ascii="Times New Roman" w:hAnsi="Times New Roman" w:cs="Times New Roman"/>
              </w:rPr>
            </w:pPr>
          </w:p>
        </w:tc>
      </w:tr>
    </w:tbl>
    <w:p w:rsidR="00CB4E97" w:rsidRDefault="00CB4E97" w:rsidP="001D10EF">
      <w:pPr>
        <w:spacing w:after="0"/>
        <w:rPr>
          <w:rFonts w:ascii="Times New Roman" w:hAnsi="Times New Roman" w:cs="Times New Roman"/>
        </w:rPr>
      </w:pPr>
    </w:p>
    <w:p w:rsidR="001D10EF" w:rsidRDefault="001D10EF" w:rsidP="001D10EF">
      <w:pPr>
        <w:spacing w:after="0"/>
        <w:rPr>
          <w:rFonts w:ascii="Times New Roman" w:hAnsi="Times New Roman" w:cs="Times New Roman"/>
          <w:b/>
          <w:sz w:val="40"/>
          <w:szCs w:val="40"/>
        </w:rPr>
      </w:pPr>
      <w:r w:rsidRPr="00146FE6">
        <w:rPr>
          <w:rFonts w:ascii="Times New Roman" w:hAnsi="Times New Roman" w:cs="Times New Roman"/>
          <w:sz w:val="24"/>
          <w:szCs w:val="24"/>
        </w:rPr>
        <w:t xml:space="preserve"> С Т А Н Д А Р Т    О Р Г А Н</w:t>
      </w:r>
      <w:r w:rsidR="00CB4E97">
        <w:rPr>
          <w:rFonts w:ascii="Times New Roman" w:hAnsi="Times New Roman" w:cs="Times New Roman"/>
          <w:sz w:val="24"/>
          <w:szCs w:val="24"/>
        </w:rPr>
        <w:t xml:space="preserve"> И З А Ц И </w:t>
      </w:r>
      <w:proofErr w:type="spellStart"/>
      <w:proofErr w:type="gramStart"/>
      <w:r w:rsidR="00CB4E97">
        <w:rPr>
          <w:rFonts w:ascii="Times New Roman" w:hAnsi="Times New Roman" w:cs="Times New Roman"/>
          <w:sz w:val="24"/>
          <w:szCs w:val="24"/>
        </w:rPr>
        <w:t>И</w:t>
      </w:r>
      <w:proofErr w:type="spellEnd"/>
      <w:proofErr w:type="gramEnd"/>
      <w:r w:rsidR="00CB4E97">
        <w:rPr>
          <w:rFonts w:ascii="Times New Roman" w:hAnsi="Times New Roman" w:cs="Times New Roman"/>
          <w:sz w:val="24"/>
          <w:szCs w:val="24"/>
        </w:rPr>
        <w:t xml:space="preserve">   </w:t>
      </w:r>
      <w:r w:rsidRPr="00146FE6">
        <w:rPr>
          <w:rFonts w:ascii="Times New Roman" w:hAnsi="Times New Roman" w:cs="Times New Roman"/>
          <w:sz w:val="24"/>
          <w:szCs w:val="24"/>
        </w:rPr>
        <w:t xml:space="preserve"> </w:t>
      </w:r>
      <w:r w:rsidR="00CB4E97">
        <w:rPr>
          <w:rFonts w:ascii="Times New Roman" w:hAnsi="Times New Roman" w:cs="Times New Roman"/>
          <w:sz w:val="24"/>
          <w:szCs w:val="24"/>
        </w:rPr>
        <w:t xml:space="preserve">  </w:t>
      </w:r>
      <w:r>
        <w:rPr>
          <w:rFonts w:ascii="Times New Roman" w:hAnsi="Times New Roman" w:cs="Times New Roman"/>
          <w:b/>
          <w:sz w:val="40"/>
          <w:szCs w:val="40"/>
        </w:rPr>
        <w:t xml:space="preserve">СТО </w:t>
      </w:r>
      <w:r w:rsidR="00CB4E97">
        <w:rPr>
          <w:rFonts w:ascii="Times New Roman" w:hAnsi="Times New Roman" w:cs="Times New Roman"/>
          <w:b/>
          <w:sz w:val="40"/>
          <w:szCs w:val="40"/>
        </w:rPr>
        <w:t xml:space="preserve">МТП </w:t>
      </w:r>
      <w:r>
        <w:rPr>
          <w:rFonts w:ascii="Times New Roman" w:hAnsi="Times New Roman" w:cs="Times New Roman"/>
          <w:b/>
          <w:sz w:val="40"/>
          <w:szCs w:val="40"/>
        </w:rPr>
        <w:t>РМ 001 – 2016</w:t>
      </w:r>
    </w:p>
    <w:p w:rsidR="001D10EF" w:rsidRDefault="001D10EF" w:rsidP="001D10EF">
      <w:pPr>
        <w:rPr>
          <w:b/>
          <w:sz w:val="40"/>
          <w:szCs w:val="40"/>
        </w:rPr>
      </w:pPr>
    </w:p>
    <w:tbl>
      <w:tblPr>
        <w:tblW w:w="0" w:type="auto"/>
        <w:tblInd w:w="-126" w:type="dxa"/>
        <w:tblBorders>
          <w:top w:val="single" w:sz="24" w:space="0" w:color="auto"/>
        </w:tblBorders>
        <w:tblLook w:val="0000"/>
      </w:tblPr>
      <w:tblGrid>
        <w:gridCol w:w="4741"/>
        <w:gridCol w:w="4740"/>
      </w:tblGrid>
      <w:tr w:rsidR="001D10EF" w:rsidTr="0044357A">
        <w:trPr>
          <w:trHeight w:val="100"/>
        </w:trPr>
        <w:tc>
          <w:tcPr>
            <w:tcW w:w="4741" w:type="dxa"/>
            <w:tcBorders>
              <w:top w:val="single" w:sz="12" w:space="0" w:color="auto"/>
            </w:tcBorders>
          </w:tcPr>
          <w:p w:rsidR="001D10EF" w:rsidRDefault="001D10EF" w:rsidP="0044357A"/>
        </w:tc>
        <w:tc>
          <w:tcPr>
            <w:tcW w:w="4740" w:type="dxa"/>
            <w:tcBorders>
              <w:top w:val="single" w:sz="12" w:space="0" w:color="auto"/>
            </w:tcBorders>
          </w:tcPr>
          <w:p w:rsidR="001D10EF" w:rsidRDefault="001D10EF" w:rsidP="0044357A"/>
        </w:tc>
      </w:tr>
    </w:tbl>
    <w:p w:rsidR="001D10EF" w:rsidRPr="00146FE6" w:rsidRDefault="0033030D" w:rsidP="0033030D">
      <w:pPr>
        <w:tabs>
          <w:tab w:val="left" w:pos="210"/>
          <w:tab w:val="center" w:pos="4677"/>
        </w:tabs>
        <w:jc w:val="center"/>
        <w:rPr>
          <w:rFonts w:ascii="Times New Roman" w:hAnsi="Times New Roman" w:cs="Times New Roman"/>
          <w:b/>
          <w:sz w:val="44"/>
          <w:szCs w:val="44"/>
        </w:rPr>
      </w:pPr>
      <w:r>
        <w:rPr>
          <w:rFonts w:ascii="Times New Roman" w:hAnsi="Times New Roman" w:cs="Times New Roman"/>
          <w:b/>
          <w:sz w:val="44"/>
          <w:szCs w:val="44"/>
        </w:rPr>
        <w:t xml:space="preserve">СТАНДАРТ  УСЛУГ </w:t>
      </w:r>
      <w:r>
        <w:rPr>
          <w:rFonts w:ascii="Times New Roman" w:hAnsi="Times New Roman" w:cs="Times New Roman"/>
          <w:b/>
          <w:sz w:val="44"/>
          <w:szCs w:val="44"/>
        </w:rPr>
        <w:tab/>
      </w:r>
      <w:r w:rsidR="00FF068E" w:rsidRPr="00146FE6">
        <w:rPr>
          <w:rFonts w:ascii="Times New Roman" w:hAnsi="Times New Roman" w:cs="Times New Roman"/>
          <w:b/>
          <w:sz w:val="44"/>
          <w:szCs w:val="44"/>
        </w:rPr>
        <w:t>ОБЩЕСТВЕННОГО ПИТАНИЯ</w:t>
      </w:r>
      <w:r>
        <w:rPr>
          <w:rFonts w:ascii="Times New Roman" w:hAnsi="Times New Roman" w:cs="Times New Roman"/>
          <w:b/>
          <w:sz w:val="44"/>
          <w:szCs w:val="44"/>
        </w:rPr>
        <w:t>, ОКАЗЫВАЕМЫХ НА ТЕРРИТОРИИ  РЕСПУБЛИКИ МОРДОВИЯ</w:t>
      </w:r>
    </w:p>
    <w:p w:rsidR="001D10EF" w:rsidRPr="00146FE6" w:rsidRDefault="001D10EF" w:rsidP="0033030D">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24"/>
          <w:szCs w:val="24"/>
        </w:rPr>
      </w:pPr>
      <w:r w:rsidRPr="00146FE6">
        <w:rPr>
          <w:rFonts w:ascii="Times New Roman" w:hAnsi="Times New Roman" w:cs="Times New Roman"/>
          <w:b/>
          <w:sz w:val="24"/>
          <w:szCs w:val="24"/>
        </w:rPr>
        <w:t>Издание официальное</w:t>
      </w: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spacing w:after="0"/>
        <w:rPr>
          <w:rFonts w:ascii="Times New Roman" w:hAnsi="Times New Roman" w:cs="Times New Roman"/>
          <w:b/>
          <w:sz w:val="28"/>
          <w:szCs w:val="28"/>
        </w:rPr>
      </w:pPr>
      <w:r w:rsidRPr="00146FE6">
        <w:rPr>
          <w:rFonts w:ascii="Times New Roman" w:hAnsi="Times New Roman" w:cs="Times New Roman"/>
          <w:b/>
          <w:sz w:val="28"/>
          <w:szCs w:val="28"/>
        </w:rPr>
        <w:t xml:space="preserve">                                                                  </w:t>
      </w:r>
    </w:p>
    <w:p w:rsidR="001D10EF" w:rsidRDefault="001D10EF" w:rsidP="001D10EF">
      <w:pPr>
        <w:spacing w:after="0"/>
        <w:jc w:val="center"/>
        <w:rPr>
          <w:rFonts w:ascii="Times New Roman" w:hAnsi="Times New Roman" w:cs="Times New Roman"/>
          <w:b/>
          <w:sz w:val="28"/>
          <w:szCs w:val="28"/>
        </w:rPr>
      </w:pPr>
    </w:p>
    <w:p w:rsidR="001D10EF" w:rsidRPr="00146FE6" w:rsidRDefault="0033030D" w:rsidP="001D10EF">
      <w:pPr>
        <w:spacing w:after="0"/>
        <w:jc w:val="center"/>
        <w:rPr>
          <w:rFonts w:ascii="Times New Roman" w:hAnsi="Times New Roman" w:cs="Times New Roman"/>
          <w:b/>
          <w:sz w:val="28"/>
          <w:szCs w:val="28"/>
        </w:rPr>
      </w:pPr>
      <w:r>
        <w:rPr>
          <w:rFonts w:ascii="Times New Roman" w:hAnsi="Times New Roman" w:cs="Times New Roman"/>
          <w:b/>
          <w:sz w:val="28"/>
          <w:szCs w:val="28"/>
        </w:rPr>
        <w:t>САРАНСК</w:t>
      </w:r>
    </w:p>
    <w:p w:rsidR="00824F53" w:rsidRDefault="001D10EF" w:rsidP="00FF068E">
      <w:pPr>
        <w:spacing w:after="0"/>
        <w:jc w:val="center"/>
        <w:rPr>
          <w:rFonts w:ascii="Times New Roman" w:hAnsi="Times New Roman" w:cs="Times New Roman"/>
          <w:b/>
          <w:sz w:val="28"/>
          <w:szCs w:val="28"/>
        </w:rPr>
        <w:sectPr w:rsidR="00824F53">
          <w:pgSz w:w="11906" w:h="16838"/>
          <w:pgMar w:top="1134" w:right="850" w:bottom="1134" w:left="1701" w:header="708" w:footer="708" w:gutter="0"/>
          <w:cols w:space="708"/>
          <w:docGrid w:linePitch="360"/>
        </w:sectPr>
      </w:pPr>
      <w:r>
        <w:rPr>
          <w:rFonts w:ascii="Times New Roman" w:hAnsi="Times New Roman" w:cs="Times New Roman"/>
          <w:b/>
          <w:sz w:val="28"/>
          <w:szCs w:val="28"/>
        </w:rPr>
        <w:t>2016</w:t>
      </w:r>
      <w:r w:rsidR="0033030D">
        <w:rPr>
          <w:rFonts w:ascii="Times New Roman" w:hAnsi="Times New Roman" w:cs="Times New Roman"/>
          <w:b/>
          <w:sz w:val="28"/>
          <w:szCs w:val="28"/>
        </w:rPr>
        <w:t xml:space="preserve"> </w:t>
      </w:r>
    </w:p>
    <w:p w:rsidR="00824F53" w:rsidRPr="00824F53" w:rsidRDefault="00824F53" w:rsidP="00824F53">
      <w:pPr>
        <w:tabs>
          <w:tab w:val="left" w:pos="567"/>
        </w:tabs>
        <w:jc w:val="center"/>
        <w:rPr>
          <w:rFonts w:ascii="Times New Roman" w:eastAsia="Calibri" w:hAnsi="Times New Roman" w:cs="Times New Roman"/>
          <w:b/>
          <w:sz w:val="28"/>
          <w:szCs w:val="28"/>
        </w:rPr>
      </w:pPr>
      <w:r w:rsidRPr="00824F53">
        <w:rPr>
          <w:rFonts w:ascii="Times New Roman" w:eastAsia="Calibri" w:hAnsi="Times New Roman" w:cs="Times New Roman"/>
          <w:b/>
          <w:sz w:val="28"/>
          <w:szCs w:val="28"/>
        </w:rPr>
        <w:lastRenderedPageBreak/>
        <w:t>Предисловие</w:t>
      </w:r>
    </w:p>
    <w:p w:rsidR="00824F53" w:rsidRPr="00824F53" w:rsidRDefault="00824F53" w:rsidP="00824F53">
      <w:pPr>
        <w:tabs>
          <w:tab w:val="left" w:pos="567"/>
          <w:tab w:val="left" w:pos="709"/>
          <w:tab w:val="left" w:pos="851"/>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Цели и принципы стандартизации в Российской Федерации установлены Федеральным законом от 29 июня 2015 г. №162-ФЗ «О стандартизации в Российской Федерации», а правила применения стандартов организаций – 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1.4-2004 «Стандартизация в Российской Федерации. Стандарт</w:t>
      </w:r>
      <w:r w:rsidR="00283721">
        <w:rPr>
          <w:rFonts w:ascii="Times New Roman" w:eastAsia="Calibri" w:hAnsi="Times New Roman" w:cs="Times New Roman"/>
          <w:sz w:val="28"/>
          <w:szCs w:val="28"/>
        </w:rPr>
        <w:t>ы организаций. Общие положения»</w:t>
      </w:r>
    </w:p>
    <w:p w:rsidR="00824F53" w:rsidRPr="00824F53" w:rsidRDefault="00824F53" w:rsidP="00824F53">
      <w:pPr>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t xml:space="preserve">       </w:t>
      </w:r>
      <w:r w:rsidRPr="00824F53">
        <w:rPr>
          <w:rFonts w:ascii="Times New Roman" w:eastAsia="Calibri" w:hAnsi="Times New Roman" w:cs="Times New Roman"/>
          <w:b/>
          <w:sz w:val="28"/>
          <w:szCs w:val="28"/>
        </w:rPr>
        <w:t>Сведения о стандарте</w:t>
      </w:r>
    </w:p>
    <w:p w:rsidR="00824F53" w:rsidRPr="00824F53" w:rsidRDefault="00824F53" w:rsidP="00824F53">
      <w:pPr>
        <w:tabs>
          <w:tab w:val="left" w:pos="567"/>
          <w:tab w:val="left" w:pos="851"/>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1. ПОДГОТОВЛЕН Федеральным бюджетным учреждением «Государственный региональный центр стандартизации, метрологии и испытаний в Республике Мордовия» (ФБУ «Мордовский ЦСМ»)</w:t>
      </w:r>
    </w:p>
    <w:p w:rsidR="00824F53" w:rsidRPr="00824F53" w:rsidRDefault="00824F53" w:rsidP="00824F53">
      <w:pPr>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2. </w:t>
      </w:r>
      <w:proofErr w:type="gramStart"/>
      <w:r w:rsidRPr="00824F53">
        <w:rPr>
          <w:rFonts w:ascii="Times New Roman" w:eastAsia="Calibri" w:hAnsi="Times New Roman" w:cs="Times New Roman"/>
          <w:sz w:val="28"/>
          <w:szCs w:val="28"/>
        </w:rPr>
        <w:t>ВНЕСЕН</w:t>
      </w:r>
      <w:proofErr w:type="gramEnd"/>
      <w:r w:rsidRPr="00824F53">
        <w:rPr>
          <w:rFonts w:ascii="Times New Roman" w:eastAsia="Calibri" w:hAnsi="Times New Roman" w:cs="Times New Roman"/>
          <w:sz w:val="28"/>
          <w:szCs w:val="28"/>
        </w:rPr>
        <w:t xml:space="preserve"> Автономной некоммерческой организацией «Дирекция города -   организатора Саранска по подготовке и проведению Чемпионата мира по футболу 2018»</w:t>
      </w:r>
      <w:r w:rsidR="00283721">
        <w:rPr>
          <w:rFonts w:ascii="Times New Roman" w:eastAsia="Calibri" w:hAnsi="Times New Roman" w:cs="Times New Roman"/>
          <w:sz w:val="28"/>
          <w:szCs w:val="28"/>
        </w:rPr>
        <w:t xml:space="preserve"> и Администрацией городского округа Саранск</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3. УТВЕРЖДЕН И ВВЕДЕН В ДЕЙСТВИЕ Приказом Министерства торговли и предпринимательства Респ</w:t>
      </w:r>
      <w:r w:rsidR="00283721">
        <w:rPr>
          <w:rFonts w:ascii="Times New Roman" w:eastAsia="Calibri" w:hAnsi="Times New Roman" w:cs="Times New Roman"/>
          <w:sz w:val="28"/>
          <w:szCs w:val="28"/>
        </w:rPr>
        <w:t>ублики Мордовия от «21» октября 2016 г. № 329</w:t>
      </w:r>
    </w:p>
    <w:p w:rsidR="00824F53" w:rsidRPr="00824F53" w:rsidRDefault="00824F53" w:rsidP="00824F53">
      <w:pPr>
        <w:tabs>
          <w:tab w:val="left" w:pos="426"/>
        </w:tabs>
        <w:jc w:val="both"/>
        <w:rPr>
          <w:rFonts w:ascii="Times New Roman" w:eastAsia="Calibri" w:hAnsi="Times New Roman" w:cs="Times New Roman"/>
          <w:b/>
          <w:sz w:val="28"/>
          <w:szCs w:val="28"/>
        </w:rPr>
      </w:pPr>
    </w:p>
    <w:p w:rsidR="00824F53" w:rsidRPr="00824F53" w:rsidRDefault="00824F53" w:rsidP="00824F53">
      <w:pPr>
        <w:tabs>
          <w:tab w:val="left" w:pos="567"/>
        </w:tabs>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4. ВВЕДЕН ВПЕРВЫЕ</w:t>
      </w:r>
    </w:p>
    <w:p w:rsidR="00824F53" w:rsidRPr="00824F53" w:rsidRDefault="00824F53" w:rsidP="00824F53">
      <w:pPr>
        <w:tabs>
          <w:tab w:val="left" w:pos="426"/>
        </w:tabs>
        <w:jc w:val="both"/>
        <w:rPr>
          <w:rFonts w:ascii="Times New Roman" w:eastAsia="Calibri" w:hAnsi="Times New Roman" w:cs="Times New Roman"/>
          <w:sz w:val="28"/>
          <w:szCs w:val="28"/>
        </w:rPr>
      </w:pPr>
    </w:p>
    <w:p w:rsidR="00824F53" w:rsidRPr="00824F53" w:rsidRDefault="00824F53" w:rsidP="00824F53">
      <w:pPr>
        <w:tabs>
          <w:tab w:val="left" w:pos="567"/>
          <w:tab w:val="left" w:pos="709"/>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Информация об изменениях к настоящему стандарту размещается на официальном сайте Министерства торговли и предпринимательства Республик Мордовия  </w:t>
      </w:r>
    </w:p>
    <w:p w:rsidR="00824F53" w:rsidRPr="00824F53" w:rsidRDefault="00824F53" w:rsidP="00824F53">
      <w:pPr>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tabs>
          <w:tab w:val="left" w:pos="709"/>
        </w:tabs>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tabs>
          <w:tab w:val="left" w:pos="426"/>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Настоящий стандарт не может быть полностью или частично воспроизведен, тиражирован и распространен в качестве официального издания без разрешения Министерства торговли и предпринимательства Республики Мордовия</w:t>
      </w:r>
    </w:p>
    <w:p w:rsidR="00824F53" w:rsidRPr="00824F53" w:rsidRDefault="00824F53" w:rsidP="00824F53">
      <w:pPr>
        <w:ind w:right="-1"/>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II                  </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tabs>
          <w:tab w:val="left" w:pos="567"/>
        </w:tabs>
        <w:rPr>
          <w:rFonts w:ascii="Times New Roman" w:eastAsia="Calibri" w:hAnsi="Times New Roman" w:cs="Times New Roman"/>
          <w:b/>
          <w:sz w:val="28"/>
          <w:szCs w:val="28"/>
        </w:rPr>
      </w:pPr>
    </w:p>
    <w:p w:rsidR="00824F53" w:rsidRPr="00824F53" w:rsidRDefault="00824F53" w:rsidP="00824F53">
      <w:pPr>
        <w:tabs>
          <w:tab w:val="left" w:pos="567"/>
        </w:tabs>
        <w:jc w:val="center"/>
        <w:rPr>
          <w:rFonts w:ascii="Times New Roman" w:eastAsia="Calibri" w:hAnsi="Times New Roman" w:cs="Times New Roman"/>
          <w:b/>
          <w:sz w:val="28"/>
          <w:szCs w:val="28"/>
        </w:rPr>
      </w:pPr>
      <w:r w:rsidRPr="00824F53">
        <w:rPr>
          <w:rFonts w:ascii="Times New Roman" w:eastAsia="Calibri" w:hAnsi="Times New Roman" w:cs="Times New Roman"/>
          <w:b/>
          <w:sz w:val="28"/>
          <w:szCs w:val="28"/>
        </w:rPr>
        <w:t>Содержание</w:t>
      </w:r>
    </w:p>
    <w:p w:rsidR="00824F53" w:rsidRPr="00824F53" w:rsidRDefault="00824F53" w:rsidP="00824F53">
      <w:pPr>
        <w:tabs>
          <w:tab w:val="left" w:pos="567"/>
        </w:tabs>
        <w:ind w:hanging="720"/>
        <w:contextualSpacing/>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1 Область применения …………………………………………………………..</w:t>
      </w:r>
      <w:r w:rsidR="0044357A">
        <w:rPr>
          <w:rFonts w:ascii="Times New Roman" w:eastAsia="Calibri" w:hAnsi="Times New Roman" w:cs="Times New Roman"/>
          <w:sz w:val="28"/>
          <w:szCs w:val="28"/>
        </w:rPr>
        <w:t>.</w:t>
      </w:r>
      <w:r w:rsidRPr="00824F53">
        <w:rPr>
          <w:rFonts w:ascii="Times New Roman" w:eastAsia="Calibri" w:hAnsi="Times New Roman" w:cs="Times New Roman"/>
          <w:sz w:val="28"/>
          <w:szCs w:val="28"/>
        </w:rPr>
        <w:t>1</w:t>
      </w:r>
    </w:p>
    <w:p w:rsidR="00824F53" w:rsidRPr="00824F53" w:rsidRDefault="00824F53" w:rsidP="00824F53">
      <w:pPr>
        <w:tabs>
          <w:tab w:val="left" w:pos="284"/>
        </w:tabs>
        <w:rPr>
          <w:rFonts w:ascii="Times New Roman" w:eastAsia="Calibri" w:hAnsi="Times New Roman" w:cs="Times New Roman"/>
          <w:sz w:val="28"/>
          <w:szCs w:val="28"/>
        </w:rPr>
      </w:pPr>
      <w:r w:rsidRPr="00824F53">
        <w:rPr>
          <w:rFonts w:ascii="Times New Roman" w:eastAsia="Calibri" w:hAnsi="Times New Roman" w:cs="Times New Roman"/>
          <w:sz w:val="28"/>
          <w:szCs w:val="28"/>
        </w:rPr>
        <w:t>2 Нормативные ссылки…………………………………………………………...1</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3 Термины и определения ………………………………………………………..2</w:t>
      </w:r>
    </w:p>
    <w:p w:rsidR="00824F53" w:rsidRPr="00824F53" w:rsidRDefault="00824F53" w:rsidP="00824F53">
      <w:pPr>
        <w:tabs>
          <w:tab w:val="left" w:pos="567"/>
        </w:tabs>
        <w:rPr>
          <w:rFonts w:ascii="Calibri" w:eastAsia="Calibri" w:hAnsi="Calibri" w:cs="Times New Roman"/>
          <w:sz w:val="28"/>
          <w:szCs w:val="28"/>
        </w:rPr>
      </w:pPr>
      <w:r w:rsidRPr="00824F53">
        <w:rPr>
          <w:rFonts w:ascii="Times New Roman" w:eastAsia="Calibri" w:hAnsi="Times New Roman" w:cs="Times New Roman"/>
          <w:sz w:val="28"/>
          <w:szCs w:val="28"/>
        </w:rPr>
        <w:t>4 Основные положения…………………………………………………………...2</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5 Требования к продукции общественного питания…………………………....4</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6 Требования к персоналу………………………………………………………...6</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7 Требования к методам и формам обслуживания……………………………...8</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8 Требования безопасности……………………………………………………..17</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9 Классификационные требования……………………………………………..19</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10 Оценка  соответствия услуг общественного питания……………………...24</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Приложения……………………………………………………………………...26                                                                                                         </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Библиография…………………………………………………………………… 36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5A6B98" w:rsidRDefault="00824F53" w:rsidP="00824F53">
      <w:pPr>
        <w:rPr>
          <w:rFonts w:ascii="Calibri" w:eastAsia="Calibri" w:hAnsi="Calibri" w:cs="Times New Roman"/>
        </w:rPr>
      </w:pPr>
      <w:r w:rsidRPr="005A6B98">
        <w:rPr>
          <w:rFonts w:ascii="Calibri" w:eastAsia="Calibri" w:hAnsi="Calibri" w:cs="Times New Roman"/>
        </w:rPr>
        <w:t xml:space="preserve">   </w:t>
      </w:r>
    </w:p>
    <w:p w:rsidR="00824F53" w:rsidRPr="005A6B98" w:rsidRDefault="00824F53" w:rsidP="00824F53">
      <w:pPr>
        <w:rPr>
          <w:rFonts w:ascii="Calibri" w:eastAsia="Calibri" w:hAnsi="Calibri" w:cs="Times New Roman"/>
        </w:rPr>
      </w:pPr>
      <w:r w:rsidRPr="005A6B98">
        <w:rPr>
          <w:rFonts w:ascii="Calibri" w:eastAsia="Calibri" w:hAnsi="Calibri" w:cs="Times New Roman"/>
        </w:rPr>
        <w:t xml:space="preserve">                                                                                                                                                                             </w:t>
      </w:r>
    </w:p>
    <w:p w:rsidR="00824F53" w:rsidRPr="005A6B98" w:rsidRDefault="00824F53" w:rsidP="00824F53">
      <w:pPr>
        <w:rPr>
          <w:rFonts w:ascii="Calibri" w:eastAsia="Calibri" w:hAnsi="Calibri" w:cs="Times New Roman"/>
        </w:rPr>
      </w:pPr>
      <w:r w:rsidRPr="005A6B98">
        <w:rPr>
          <w:rFonts w:ascii="Calibri" w:eastAsia="Calibri" w:hAnsi="Calibri" w:cs="Times New Roman"/>
        </w:rPr>
        <w:t xml:space="preserve">                                                       </w:t>
      </w:r>
    </w:p>
    <w:p w:rsidR="00824F53" w:rsidRPr="005A6B98" w:rsidRDefault="00824F53" w:rsidP="00824F53">
      <w:pPr>
        <w:ind w:left="8496"/>
        <w:rPr>
          <w:rFonts w:ascii="Calibri" w:eastAsia="Calibri" w:hAnsi="Calibri" w:cs="Times New Roman"/>
          <w:sz w:val="28"/>
          <w:szCs w:val="28"/>
        </w:rPr>
      </w:pPr>
      <w:r w:rsidRPr="005A6B98">
        <w:rPr>
          <w:rFonts w:ascii="Calibri" w:eastAsia="Calibri" w:hAnsi="Calibri" w:cs="Times New Roman"/>
        </w:rPr>
        <w:t xml:space="preserve">                                                                                                                                                                               </w:t>
      </w:r>
      <w:r w:rsidRPr="005A6B98">
        <w:rPr>
          <w:rFonts w:ascii="Calibri" w:eastAsia="Calibri" w:hAnsi="Calibri" w:cs="Times New Roman"/>
          <w:sz w:val="28"/>
          <w:szCs w:val="28"/>
        </w:rPr>
        <w:t xml:space="preserve">                                                                             </w:t>
      </w:r>
      <w:r w:rsidRPr="00824F53">
        <w:rPr>
          <w:rFonts w:ascii="Calibri" w:eastAsia="Calibri" w:hAnsi="Calibri" w:cs="Times New Roman"/>
          <w:sz w:val="28"/>
          <w:szCs w:val="28"/>
        </w:rPr>
        <w:t xml:space="preserve">               </w:t>
      </w:r>
      <w:r w:rsidRPr="005A6B98">
        <w:rPr>
          <w:rFonts w:ascii="Calibri" w:eastAsia="Calibri" w:hAnsi="Calibri" w:cs="Times New Roman"/>
          <w:sz w:val="28"/>
          <w:szCs w:val="28"/>
        </w:rPr>
        <w:t xml:space="preserve">   </w:t>
      </w:r>
      <w:r w:rsidRPr="00824F53">
        <w:rPr>
          <w:rFonts w:ascii="Calibri" w:eastAsia="Calibri" w:hAnsi="Calibri" w:cs="Times New Roman"/>
          <w:sz w:val="28"/>
          <w:szCs w:val="28"/>
        </w:rPr>
        <w:t xml:space="preserve">                             </w:t>
      </w:r>
      <w:r w:rsidRPr="00824F53">
        <w:rPr>
          <w:rFonts w:ascii="Calibri" w:eastAsia="Calibri" w:hAnsi="Calibri" w:cs="Times New Roman"/>
          <w:sz w:val="28"/>
          <w:szCs w:val="28"/>
          <w:lang w:val="en-US"/>
        </w:rPr>
        <w:t>III</w:t>
      </w:r>
      <w:r w:rsidRPr="005A6B98">
        <w:rPr>
          <w:rFonts w:ascii="Calibri" w:eastAsia="Calibri" w:hAnsi="Calibri" w:cs="Times New Roman"/>
          <w:sz w:val="28"/>
          <w:szCs w:val="28"/>
        </w:rPr>
        <w:t xml:space="preserve">              </w:t>
      </w:r>
    </w:p>
    <w:p w:rsidR="00824F53" w:rsidRDefault="00824F53" w:rsidP="00FF068E">
      <w:pPr>
        <w:spacing w:after="0"/>
        <w:jc w:val="center"/>
        <w:sectPr w:rsidR="00824F53" w:rsidSect="0044357A">
          <w:headerReference w:type="default" r:id="rId8"/>
          <w:pgSz w:w="11906" w:h="16838"/>
          <w:pgMar w:top="1134" w:right="850" w:bottom="426" w:left="1701" w:header="708" w:footer="708" w:gutter="0"/>
          <w:cols w:space="708"/>
          <w:docGrid w:linePitch="360"/>
        </w:sect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С Т А Н Д А Р Т    О Р Г А Н И З А Ц И </w:t>
      </w:r>
      <w:proofErr w:type="spellStart"/>
      <w:proofErr w:type="gramStart"/>
      <w:r w:rsidRPr="00824F53">
        <w:rPr>
          <w:rFonts w:ascii="Times New Roman" w:eastAsia="Calibri" w:hAnsi="Times New Roman" w:cs="Times New Roman"/>
          <w:sz w:val="28"/>
          <w:szCs w:val="28"/>
        </w:rPr>
        <w:t>И</w:t>
      </w:r>
      <w:proofErr w:type="spellEnd"/>
      <w:proofErr w:type="gramEnd"/>
    </w:p>
    <w:tbl>
      <w:tblPr>
        <w:tblW w:w="0" w:type="auto"/>
        <w:tblBorders>
          <w:top w:val="single" w:sz="18" w:space="0" w:color="auto"/>
        </w:tblBorders>
        <w:tblLook w:val="0000"/>
      </w:tblPr>
      <w:tblGrid>
        <w:gridCol w:w="9853"/>
      </w:tblGrid>
      <w:tr w:rsidR="00824F53" w:rsidRPr="00824F53" w:rsidTr="0044357A">
        <w:trPr>
          <w:trHeight w:val="100"/>
        </w:trPr>
        <w:tc>
          <w:tcPr>
            <w:tcW w:w="9923" w:type="dxa"/>
            <w:tcBorders>
              <w:bottom w:val="single" w:sz="12" w:space="0" w:color="auto"/>
            </w:tcBorders>
          </w:tcPr>
          <w:p w:rsidR="00824F53" w:rsidRPr="00824F53" w:rsidRDefault="00824F53" w:rsidP="00824F53">
            <w:pPr>
              <w:spacing w:after="0"/>
              <w:rPr>
                <w:rFonts w:ascii="Calibri" w:eastAsia="Calibri" w:hAnsi="Calibri" w:cs="Times New Roman"/>
                <w:sz w:val="28"/>
                <w:szCs w:val="28"/>
              </w:rPr>
            </w:pPr>
            <w:r w:rsidRPr="00824F53">
              <w:rPr>
                <w:rFonts w:ascii="Calibri" w:eastAsia="Calibri" w:hAnsi="Calibri" w:cs="Times New Roman"/>
                <w:sz w:val="28"/>
                <w:szCs w:val="28"/>
              </w:rPr>
              <w:t xml:space="preserve">          </w:t>
            </w:r>
          </w:p>
          <w:p w:rsidR="00824F53" w:rsidRPr="00824F53" w:rsidRDefault="00F74F2D" w:rsidP="00824F5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СТАНДА</w:t>
            </w:r>
            <w:bookmarkStart w:id="0" w:name="_GoBack"/>
            <w:bookmarkEnd w:id="0"/>
            <w:r w:rsidR="00824F53" w:rsidRPr="00824F53">
              <w:rPr>
                <w:rFonts w:ascii="Times New Roman" w:eastAsia="Calibri" w:hAnsi="Times New Roman" w:cs="Times New Roman"/>
                <w:b/>
                <w:sz w:val="28"/>
                <w:szCs w:val="28"/>
              </w:rPr>
              <w:t xml:space="preserve">РТ УСЛУГ ОБЩЕСТВЕННОГО ПИТАНИЯ, </w:t>
            </w:r>
          </w:p>
          <w:p w:rsidR="00824F53" w:rsidRPr="00824F53" w:rsidRDefault="00824F53" w:rsidP="00824F53">
            <w:pPr>
              <w:spacing w:after="0"/>
              <w:jc w:val="center"/>
              <w:rPr>
                <w:rFonts w:ascii="Times New Roman" w:eastAsia="Calibri" w:hAnsi="Times New Roman" w:cs="Times New Roman"/>
                <w:b/>
                <w:sz w:val="28"/>
                <w:szCs w:val="28"/>
              </w:rPr>
            </w:pPr>
            <w:proofErr w:type="gramStart"/>
            <w:r w:rsidRPr="00824F53">
              <w:rPr>
                <w:rFonts w:ascii="Times New Roman" w:eastAsia="Calibri" w:hAnsi="Times New Roman" w:cs="Times New Roman"/>
                <w:b/>
                <w:sz w:val="28"/>
                <w:szCs w:val="28"/>
              </w:rPr>
              <w:t>ОКАЗЫВАЕМЫХ</w:t>
            </w:r>
            <w:proofErr w:type="gramEnd"/>
            <w:r w:rsidRPr="00824F53">
              <w:rPr>
                <w:rFonts w:ascii="Times New Roman" w:eastAsia="Calibri" w:hAnsi="Times New Roman" w:cs="Times New Roman"/>
                <w:b/>
                <w:sz w:val="28"/>
                <w:szCs w:val="28"/>
              </w:rPr>
              <w:t xml:space="preserve"> НА ТЕРРИТОРИИ РЕСПУБЛИКИ МОРДОВИЯ</w:t>
            </w:r>
          </w:p>
          <w:p w:rsidR="00824F53" w:rsidRPr="00824F53" w:rsidRDefault="00824F53" w:rsidP="00824F53">
            <w:pPr>
              <w:spacing w:after="0"/>
              <w:jc w:val="center"/>
              <w:rPr>
                <w:rFonts w:ascii="Times New Roman" w:eastAsia="Calibri" w:hAnsi="Times New Roman" w:cs="Times New Roman"/>
                <w:b/>
                <w:sz w:val="28"/>
                <w:szCs w:val="28"/>
              </w:rPr>
            </w:pPr>
          </w:p>
          <w:p w:rsidR="00824F53" w:rsidRPr="00824F53" w:rsidRDefault="00824F53" w:rsidP="00824F53">
            <w:pPr>
              <w:spacing w:after="0"/>
              <w:rPr>
                <w:rFonts w:ascii="Calibri" w:eastAsia="Calibri" w:hAnsi="Calibri" w:cs="Times New Roman"/>
                <w:sz w:val="28"/>
                <w:szCs w:val="28"/>
              </w:rPr>
            </w:pPr>
            <w:r w:rsidRPr="00824F53">
              <w:rPr>
                <w:rFonts w:ascii="Calibri" w:eastAsia="Calibri" w:hAnsi="Calibri" w:cs="Times New Roman"/>
                <w:sz w:val="28"/>
                <w:szCs w:val="28"/>
              </w:rPr>
              <w:t xml:space="preserve">                                                                                                 </w:t>
            </w:r>
          </w:p>
        </w:tc>
      </w:tr>
      <w:tr w:rsidR="00824F53" w:rsidRPr="00824F53" w:rsidTr="0044357A">
        <w:tblPrEx>
          <w:tblBorders>
            <w:top w:val="single" w:sz="8" w:space="0" w:color="auto"/>
          </w:tblBorders>
        </w:tblPrEx>
        <w:trPr>
          <w:trHeight w:val="100"/>
        </w:trPr>
        <w:tc>
          <w:tcPr>
            <w:tcW w:w="9923" w:type="dxa"/>
            <w:tcBorders>
              <w:top w:val="nil"/>
            </w:tcBorders>
          </w:tcPr>
          <w:p w:rsidR="00824F53" w:rsidRPr="00824F53" w:rsidRDefault="00824F53" w:rsidP="00824F53">
            <w:pPr>
              <w:tabs>
                <w:tab w:val="left" w:pos="582"/>
              </w:tabs>
              <w:spacing w:after="0"/>
              <w:jc w:val="both"/>
              <w:rPr>
                <w:rFonts w:ascii="Times New Roman" w:eastAsia="Calibri" w:hAnsi="Times New Roman" w:cs="Times New Roman"/>
                <w:b/>
                <w:sz w:val="24"/>
                <w:szCs w:val="24"/>
              </w:rPr>
            </w:pPr>
            <w:r w:rsidRPr="00824F53">
              <w:rPr>
                <w:rFonts w:ascii="Times New Roman" w:eastAsia="Calibri" w:hAnsi="Times New Roman" w:cs="Times New Roman"/>
                <w:b/>
                <w:sz w:val="28"/>
                <w:szCs w:val="28"/>
              </w:rPr>
              <w:t xml:space="preserve">                                                                                         </w:t>
            </w:r>
            <w:r w:rsidR="0044357A">
              <w:rPr>
                <w:rFonts w:ascii="Times New Roman" w:eastAsia="Calibri" w:hAnsi="Times New Roman" w:cs="Times New Roman"/>
                <w:b/>
                <w:sz w:val="24"/>
                <w:szCs w:val="24"/>
              </w:rPr>
              <w:t>Дата введения – 2016– 11–01</w:t>
            </w:r>
          </w:p>
          <w:p w:rsidR="00824F53" w:rsidRPr="00824F53" w:rsidRDefault="00824F53" w:rsidP="00824F53">
            <w:pPr>
              <w:tabs>
                <w:tab w:val="left" w:pos="582"/>
              </w:tabs>
              <w:spacing w:after="0"/>
              <w:jc w:val="both"/>
              <w:rPr>
                <w:rFonts w:ascii="Times New Roman" w:eastAsia="Calibri" w:hAnsi="Times New Roman" w:cs="Times New Roman"/>
                <w:b/>
                <w:sz w:val="24"/>
                <w:szCs w:val="24"/>
              </w:rPr>
            </w:pPr>
          </w:p>
          <w:p w:rsidR="00824F53" w:rsidRPr="00824F53" w:rsidRDefault="00824F53" w:rsidP="00824F53">
            <w:pPr>
              <w:tabs>
                <w:tab w:val="left" w:pos="601"/>
                <w:tab w:val="left" w:pos="732"/>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1 Область применения</w:t>
            </w:r>
          </w:p>
          <w:p w:rsidR="00824F53" w:rsidRPr="00824F53" w:rsidRDefault="00824F53" w:rsidP="00824F53">
            <w:pPr>
              <w:tabs>
                <w:tab w:val="left" w:pos="582"/>
              </w:tabs>
              <w:spacing w:after="0"/>
              <w:jc w:val="both"/>
              <w:rPr>
                <w:rFonts w:ascii="Times New Roman" w:eastAsia="Calibri" w:hAnsi="Times New Roman" w:cs="Times New Roman"/>
                <w:b/>
                <w:sz w:val="28"/>
                <w:szCs w:val="28"/>
              </w:rPr>
            </w:pP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Настоящий рекомендуемый стандарт (далее – стандарт) устанавливает требования к услугам общественного питания организаций, обеспечивающих питание на территории Республики Мордовия.</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Положения настоящего стандарта распространяются на услуги общественного питания, представляемые юридическими лицами разных организационно-правовых форм, а также индивидуальными предпринимателями. </w:t>
            </w:r>
          </w:p>
          <w:p w:rsidR="00824F53" w:rsidRPr="00824F53" w:rsidRDefault="00824F53" w:rsidP="00824F53">
            <w:pPr>
              <w:tabs>
                <w:tab w:val="left" w:pos="601"/>
                <w:tab w:val="left" w:pos="743"/>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Стандарт может быть использован для оценки качества и безопасности услуг общественного питания, а также при добровольной сертификации услуг общественного питания и классификации предприятий общественного питания.</w:t>
            </w:r>
          </w:p>
          <w:p w:rsidR="00824F53" w:rsidRPr="00824F53" w:rsidRDefault="00824F53" w:rsidP="00824F53">
            <w:pPr>
              <w:tabs>
                <w:tab w:val="left" w:pos="582"/>
                <w:tab w:val="left" w:pos="743"/>
              </w:tabs>
              <w:spacing w:after="0"/>
              <w:jc w:val="both"/>
              <w:rPr>
                <w:rFonts w:ascii="Times New Roman" w:eastAsia="Calibri" w:hAnsi="Times New Roman" w:cs="Times New Roman"/>
                <w:sz w:val="28"/>
                <w:szCs w:val="28"/>
              </w:rPr>
            </w:pPr>
          </w:p>
          <w:p w:rsidR="00824F53" w:rsidRPr="00824F53" w:rsidRDefault="00824F53" w:rsidP="00824F53">
            <w:pPr>
              <w:tabs>
                <w:tab w:val="left" w:pos="601"/>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2 Нормативные ссылки</w:t>
            </w:r>
          </w:p>
          <w:p w:rsidR="00824F53" w:rsidRPr="00824F53" w:rsidRDefault="00824F53" w:rsidP="00824F53">
            <w:pPr>
              <w:tabs>
                <w:tab w:val="left" w:pos="601"/>
                <w:tab w:val="left" w:pos="743"/>
              </w:tabs>
              <w:spacing w:after="0"/>
              <w:jc w:val="both"/>
              <w:rPr>
                <w:rFonts w:ascii="Times New Roman" w:eastAsia="Calibri" w:hAnsi="Times New Roman" w:cs="Times New Roman"/>
                <w:sz w:val="28"/>
                <w:szCs w:val="28"/>
              </w:rPr>
            </w:pP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В настоящем стандарте использованы нормативные ссылки на следующие стандарты:</w:t>
            </w:r>
          </w:p>
          <w:p w:rsidR="00824F53" w:rsidRPr="00824F53" w:rsidRDefault="00824F53" w:rsidP="00824F53">
            <w:pPr>
              <w:tabs>
                <w:tab w:val="left" w:pos="582"/>
              </w:tabs>
              <w:autoSpaceDE w:val="0"/>
              <w:autoSpaceDN w:val="0"/>
              <w:adjustRightInd w:val="0"/>
              <w:spacing w:after="0" w:line="240" w:lineRule="auto"/>
              <w:jc w:val="both"/>
              <w:rPr>
                <w:rFonts w:ascii="Times New Roman" w:eastAsia="Calibri" w:hAnsi="Times New Roman" w:cs="Times New Roman"/>
                <w:color w:val="000000"/>
                <w:sz w:val="24"/>
                <w:szCs w:val="24"/>
              </w:rPr>
            </w:pP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w:t>
            </w:r>
            <w:proofErr w:type="gramStart"/>
            <w:r w:rsidRPr="00824F53">
              <w:rPr>
                <w:rFonts w:ascii="Times New Roman" w:eastAsia="Calibri" w:hAnsi="Times New Roman" w:cs="Times New Roman"/>
                <w:color w:val="000000"/>
                <w:sz w:val="28"/>
                <w:szCs w:val="28"/>
              </w:rPr>
              <w:t>Р</w:t>
            </w:r>
            <w:proofErr w:type="gramEnd"/>
            <w:r w:rsidRPr="00824F53">
              <w:rPr>
                <w:rFonts w:ascii="Times New Roman" w:eastAsia="Calibri" w:hAnsi="Times New Roman" w:cs="Times New Roman"/>
                <w:color w:val="000000"/>
                <w:sz w:val="28"/>
                <w:szCs w:val="28"/>
              </w:rPr>
              <w:t xml:space="preserve"> 51074-2003 Продукты пищевые. Информация для потребителя. Общие требования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w:t>
            </w:r>
            <w:proofErr w:type="gramStart"/>
            <w:r w:rsidRPr="00824F53">
              <w:rPr>
                <w:rFonts w:ascii="Times New Roman" w:eastAsia="Calibri" w:hAnsi="Times New Roman" w:cs="Times New Roman"/>
                <w:color w:val="000000"/>
                <w:sz w:val="28"/>
                <w:szCs w:val="28"/>
              </w:rPr>
              <w:t>Р</w:t>
            </w:r>
            <w:proofErr w:type="gramEnd"/>
            <w:r w:rsidRPr="00824F53">
              <w:rPr>
                <w:rFonts w:ascii="Times New Roman" w:eastAsia="Calibri" w:hAnsi="Times New Roman" w:cs="Times New Roman"/>
                <w:color w:val="000000"/>
                <w:sz w:val="28"/>
                <w:szCs w:val="28"/>
              </w:rPr>
              <w:t xml:space="preserve"> 50646-2012 Услуги населению. Термины и определения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31985-2013 Услуги общественного питания. Термины и определения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30389-2013 Услуги общественного питания.  Предприятия общественного питания. Классификация и общие требования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w:t>
            </w:r>
            <w:proofErr w:type="gramStart"/>
            <w:r w:rsidRPr="00824F53">
              <w:rPr>
                <w:rFonts w:ascii="Times New Roman" w:eastAsia="Calibri" w:hAnsi="Times New Roman" w:cs="Times New Roman"/>
                <w:color w:val="000000"/>
                <w:sz w:val="28"/>
                <w:szCs w:val="28"/>
              </w:rPr>
              <w:t>Р</w:t>
            </w:r>
            <w:proofErr w:type="gramEnd"/>
            <w:r w:rsidRPr="00824F53">
              <w:rPr>
                <w:rFonts w:ascii="Times New Roman" w:eastAsia="Calibri" w:hAnsi="Times New Roman" w:cs="Times New Roman"/>
                <w:color w:val="000000"/>
                <w:sz w:val="28"/>
                <w:szCs w:val="28"/>
              </w:rPr>
              <w:t xml:space="preserve"> 52113-2014 Услуги населению. Номенклатура показателей качества услуг</w:t>
            </w:r>
          </w:p>
          <w:p w:rsidR="00824F53" w:rsidRPr="00824F53" w:rsidRDefault="00824F53" w:rsidP="00824F53">
            <w:pPr>
              <w:tabs>
                <w:tab w:val="left" w:pos="582"/>
              </w:tabs>
              <w:autoSpaceDE w:val="0"/>
              <w:autoSpaceDN w:val="0"/>
              <w:adjustRightInd w:val="0"/>
              <w:spacing w:after="0"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30390-2013 Услуги общественного питания. Продукция общественного питания, реализуемая населению. Общие технические условия </w:t>
            </w:r>
          </w:p>
          <w:p w:rsidR="00824F53" w:rsidRPr="00824F53" w:rsidRDefault="00824F53"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31984-2012 Услуги общественного питания. Общие требования </w:t>
            </w:r>
          </w:p>
          <w:p w:rsidR="00824F53" w:rsidRPr="00824F53" w:rsidRDefault="00824F53"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31989-2012 Услуги общественного питания. Общие требования к заготовочным предприятиям общественного питания </w:t>
            </w:r>
          </w:p>
          <w:p w:rsidR="00824F53" w:rsidRDefault="00824F53"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30494-2011 Здания жилые и общественные. Параметры микроклимата в помещениях</w:t>
            </w:r>
          </w:p>
          <w:p w:rsidR="00FB1EA4" w:rsidRPr="00824F53" w:rsidRDefault="00FB1EA4"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ГОСТ 30524-2013 Услуги общественного питания. Требования к персоналу</w:t>
            </w:r>
          </w:p>
          <w:p w:rsidR="00824F53" w:rsidRPr="00824F53" w:rsidRDefault="00824F53" w:rsidP="00824F53">
            <w:pPr>
              <w:tabs>
                <w:tab w:val="left" w:pos="582"/>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ГОСТ 32692-2014 Услуги общественного питания. Общие требования к методам и формам обслуживания на предприятиях общественного питания                                                                                 </w:t>
            </w:r>
          </w:p>
          <w:p w:rsidR="00824F53" w:rsidRPr="00824F53" w:rsidRDefault="00824F53" w:rsidP="00824F53">
            <w:pPr>
              <w:tabs>
                <w:tab w:val="left" w:pos="582"/>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54659-2011 Оценка соответствия. Правила проведения добровольной сертификации услуг (работ)</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54609-2011 Услуги общественного питания. Номенклатура показателей качества продукции общественного питания </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55323-2012 Услуги общественного питания. Идентификация продукции общественного питания. Общие положения</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55051-2012 Услуги общественного питания. Общие требования к </w:t>
            </w:r>
            <w:proofErr w:type="spellStart"/>
            <w:r w:rsidRPr="00824F53">
              <w:rPr>
                <w:rFonts w:ascii="Times New Roman" w:eastAsia="Calibri" w:hAnsi="Times New Roman" w:cs="Times New Roman"/>
                <w:sz w:val="28"/>
                <w:szCs w:val="28"/>
              </w:rPr>
              <w:t>кейтерингу</w:t>
            </w:r>
            <w:proofErr w:type="spellEnd"/>
          </w:p>
          <w:p w:rsidR="00824F53" w:rsidRPr="00824F53" w:rsidRDefault="00824F53" w:rsidP="00824F53">
            <w:pPr>
              <w:tabs>
                <w:tab w:val="left" w:pos="601"/>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w:t>
            </w:r>
          </w:p>
        </w:tc>
      </w:tr>
    </w:tbl>
    <w:p w:rsidR="00824F53" w:rsidRPr="00824F53" w:rsidRDefault="00824F53" w:rsidP="00824F53">
      <w:pPr>
        <w:tabs>
          <w:tab w:val="left" w:pos="567"/>
          <w:tab w:val="left" w:pos="9639"/>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lastRenderedPageBreak/>
        <w:t xml:space="preserve">       </w:t>
      </w:r>
      <w:r w:rsidRPr="00824F53">
        <w:rPr>
          <w:rFonts w:ascii="Times New Roman" w:eastAsia="Calibri" w:hAnsi="Times New Roman" w:cs="Times New Roman"/>
          <w:b/>
          <w:sz w:val="28"/>
          <w:szCs w:val="28"/>
        </w:rPr>
        <w:t>3 Термины и определения</w:t>
      </w:r>
    </w:p>
    <w:p w:rsidR="00824F53" w:rsidRPr="00824F53" w:rsidRDefault="00824F53" w:rsidP="00824F53">
      <w:pPr>
        <w:tabs>
          <w:tab w:val="left" w:pos="567"/>
          <w:tab w:val="left" w:pos="9639"/>
        </w:tabs>
        <w:spacing w:after="0"/>
        <w:jc w:val="both"/>
        <w:rPr>
          <w:rFonts w:ascii="Times New Roman" w:eastAsia="Calibri" w:hAnsi="Times New Roman" w:cs="Times New Roman"/>
          <w:b/>
          <w:sz w:val="28"/>
          <w:szCs w:val="28"/>
        </w:rPr>
      </w:pP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 xml:space="preserve">В настоящем стандарте применены термины по ГОСТ 31985, ГОСТ 31984, 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50646, ГОСТ 30389, ГОСТ 32692.</w:t>
      </w:r>
    </w:p>
    <w:p w:rsidR="00824F53" w:rsidRPr="00824F53" w:rsidRDefault="00824F53" w:rsidP="00824F53">
      <w:pPr>
        <w:tabs>
          <w:tab w:val="left" w:pos="567"/>
          <w:tab w:val="left" w:pos="709"/>
          <w:tab w:val="left" w:pos="4290"/>
          <w:tab w:val="left" w:pos="7513"/>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t xml:space="preserve">       </w:t>
      </w:r>
      <w:r w:rsidRPr="00824F53">
        <w:rPr>
          <w:rFonts w:ascii="Times New Roman" w:eastAsia="Calibri" w:hAnsi="Times New Roman" w:cs="Times New Roman"/>
          <w:b/>
          <w:sz w:val="28"/>
          <w:szCs w:val="28"/>
        </w:rPr>
        <w:t xml:space="preserve">4 Основные положения </w:t>
      </w:r>
      <w:r w:rsidRPr="00824F53">
        <w:rPr>
          <w:rFonts w:ascii="Times New Roman" w:eastAsia="Calibri" w:hAnsi="Times New Roman" w:cs="Times New Roman"/>
          <w:b/>
          <w:sz w:val="28"/>
          <w:szCs w:val="28"/>
        </w:rPr>
        <w:tab/>
      </w:r>
    </w:p>
    <w:p w:rsidR="00824F53" w:rsidRPr="00824F53" w:rsidRDefault="00824F53" w:rsidP="00824F53">
      <w:pPr>
        <w:tabs>
          <w:tab w:val="left" w:pos="567"/>
          <w:tab w:val="left" w:pos="709"/>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 xml:space="preserve">       4.1</w:t>
      </w: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 xml:space="preserve">Услуга общественного питания – деятельность юридического лица и (или) индивидуального предпринимателя по удовлетворенности потребителей потребления в продукции общественного питания, в создании условий для реализации и потребления продукции общественного питания и покупных товаров, в проведении досуга и других дополнительных услугах.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4.2</w:t>
      </w:r>
      <w:proofErr w:type="gramStart"/>
      <w:r w:rsidRPr="00824F53">
        <w:rPr>
          <w:rFonts w:ascii="Times New Roman" w:eastAsia="Calibri" w:hAnsi="Times New Roman" w:cs="Times New Roman"/>
          <w:sz w:val="28"/>
          <w:szCs w:val="28"/>
        </w:rPr>
        <w:t xml:space="preserve">   В</w:t>
      </w:r>
      <w:proofErr w:type="gramEnd"/>
      <w:r w:rsidRPr="00824F53">
        <w:rPr>
          <w:rFonts w:ascii="Times New Roman" w:eastAsia="Calibri" w:hAnsi="Times New Roman" w:cs="Times New Roman"/>
          <w:sz w:val="28"/>
          <w:szCs w:val="28"/>
        </w:rPr>
        <w:t xml:space="preserve"> соответствии с ГОСТ 31984 и с настоящим стандартам услуги общественного питания подразделяют на:</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питания;</w:t>
      </w:r>
    </w:p>
    <w:p w:rsidR="00824F53" w:rsidRPr="00824F53" w:rsidRDefault="00824F53" w:rsidP="00824F53">
      <w:pPr>
        <w:tabs>
          <w:tab w:val="left" w:pos="426"/>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изготовлению продукции общественного питания;</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организации потребления продукции общественного питания;</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реализации продукции общественного питания и покупных товаров;</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организации сопутствующего досуга;</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информационно-консультационные услуги;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прочие услуги общественного питания.</w:t>
      </w:r>
    </w:p>
    <w:p w:rsidR="00824F53" w:rsidRPr="00824F53" w:rsidRDefault="00824F53" w:rsidP="00824F53">
      <w:pPr>
        <w:tabs>
          <w:tab w:val="left" w:pos="567"/>
          <w:tab w:val="left" w:pos="709"/>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4.3 Услуги питания представляют собой услуги по изготовлению продукции общественного питания, созданию условий для потребления и реализации продукции общественного питания и покупных товаров на предприятиях общественного питания, с возможностью предоставления услуг по организации досуга и других дополнительных услуг.</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 Услуги общественного питания должны отвечать следующим требованиям:</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функциональной пригодности;</w:t>
      </w:r>
    </w:p>
    <w:p w:rsidR="00824F53" w:rsidRPr="00824F53" w:rsidRDefault="00824F53" w:rsidP="00124BC6">
      <w:pPr>
        <w:tabs>
          <w:tab w:val="left" w:pos="567"/>
          <w:tab w:val="right" w:pos="9637"/>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социальной </w:t>
      </w:r>
      <w:proofErr w:type="spellStart"/>
      <w:r w:rsidRPr="00824F53">
        <w:rPr>
          <w:rFonts w:ascii="Times New Roman" w:eastAsia="Calibri" w:hAnsi="Times New Roman" w:cs="Times New Roman"/>
          <w:sz w:val="28"/>
          <w:szCs w:val="28"/>
        </w:rPr>
        <w:t>адресности</w:t>
      </w:r>
      <w:proofErr w:type="spellEnd"/>
      <w:r w:rsidRPr="00824F53">
        <w:rPr>
          <w:rFonts w:ascii="Times New Roman" w:eastAsia="Calibri" w:hAnsi="Times New Roman" w:cs="Times New Roman"/>
          <w:sz w:val="28"/>
          <w:szCs w:val="28"/>
        </w:rPr>
        <w:t>;</w:t>
      </w:r>
      <w:r w:rsidR="00124BC6">
        <w:rPr>
          <w:rFonts w:ascii="Times New Roman" w:eastAsia="Calibri" w:hAnsi="Times New Roman" w:cs="Times New Roman"/>
          <w:sz w:val="28"/>
          <w:szCs w:val="28"/>
        </w:rPr>
        <w:tab/>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 эргономичности;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эстетичности;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информативности;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гибкости;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безопасности.</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4.4.1 Функциональная пригодность услуг предусматривает:</w:t>
      </w:r>
    </w:p>
    <w:p w:rsidR="00824F53" w:rsidRPr="00824F53" w:rsidRDefault="00824F53" w:rsidP="00824F53">
      <w:pPr>
        <w:tabs>
          <w:tab w:val="left" w:pos="567"/>
          <w:tab w:val="left" w:pos="9639"/>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точность и своевременность оказания услуг, включая соблюдение установленного режима работы предприятия, соблюдение ассортиментного перечня блюд, изделий и напитков, соответствие времени оказания услуг, времени ожидания заказа, обслуживания потребителей и др.;</w:t>
      </w:r>
    </w:p>
    <w:p w:rsidR="00824F53" w:rsidRPr="00824F53" w:rsidRDefault="00824F53" w:rsidP="00824F53">
      <w:pPr>
        <w:tabs>
          <w:tab w:val="left" w:pos="567"/>
          <w:tab w:val="left" w:pos="9639"/>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обеспечение условий для выбора потребителей услуг различных видов;</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соответствие обслуживающего персонала требованиям к компетентности и квалификации, умение общаться с потребителями, знанию и соблюдению профессиональной этики.</w:t>
      </w:r>
    </w:p>
    <w:p w:rsidR="00824F53" w:rsidRPr="00824F53" w:rsidRDefault="00824F53" w:rsidP="00824F53">
      <w:pPr>
        <w:tabs>
          <w:tab w:val="left" w:pos="567"/>
          <w:tab w:val="left" w:pos="709"/>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4.4.2 Социальная ответственность услуг предусматривает:</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обеспеченность услугами общественного питания и доступность для потребителей различных категорий;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-соответствие услуг ожиданиям потребителей к ассортименту </w:t>
      </w:r>
      <w:proofErr w:type="gramStart"/>
      <w:r w:rsidRPr="00824F53">
        <w:rPr>
          <w:rFonts w:ascii="Times New Roman" w:eastAsia="Calibri" w:hAnsi="Times New Roman" w:cs="Times New Roman"/>
          <w:sz w:val="28"/>
          <w:szCs w:val="28"/>
        </w:rPr>
        <w:t>предлагаемой</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продукции, методам и формам обслуживания, профессиональному уровню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персонала, номенклатуре оказываемых услуг;</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наличие в правилах обслуживания определенных льгот и условий для приоритетных категорий потребителей (люди с ограниченными физическими возможностями, дети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4.4.3 Требование эргономичности услуг характеризует соответствие условий обслуживания и применяемых в процессе обслуживания мебели 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4.4.4 Требование эстетичности услуг характеризует стилевое единство, гармоничность дизайна помещений для потребителей и условий обслуживания, в том числе внешний вид персонала, оформление меню, сервировку стола, оформлению и подачу блюд и напитков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4.4.5 Требование информативности услуг предполагает полное, достоверное и своевременное информирование потребителей обо всех предоставляемых услугах в зале и вне зала, позволяющее правильно выбрать услугу. Должна иметься информация об изготовляемой и реализуемой продукции общественного питания согласно нормативно - правовым документам, рецептурным справочникам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4.4.6 Требование гибкости характеризует способность услуг общественного питания изменяться в соответствии с изменяющимися условиями и требованиями.</w:t>
      </w:r>
    </w:p>
    <w:p w:rsidR="00824F53" w:rsidRPr="00824F53" w:rsidRDefault="00824F53" w:rsidP="00824F53">
      <w:pPr>
        <w:tabs>
          <w:tab w:val="left" w:pos="567"/>
          <w:tab w:val="left" w:pos="9639"/>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lastRenderedPageBreak/>
        <w:t xml:space="preserve">        </w:t>
      </w:r>
      <w:r w:rsidRPr="00824F53">
        <w:rPr>
          <w:rFonts w:ascii="Times New Roman" w:eastAsia="Calibri" w:hAnsi="Times New Roman" w:cs="Times New Roman"/>
          <w:b/>
          <w:sz w:val="28"/>
          <w:szCs w:val="28"/>
        </w:rPr>
        <w:t xml:space="preserve">5 Требования к продукции общественного питания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5.1 Классификация продукции общественного питания, осуществляемая по следующим признакам:</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roofErr w:type="gramStart"/>
      <w:r w:rsidRPr="00824F53">
        <w:rPr>
          <w:rFonts w:ascii="Times New Roman" w:eastAsia="Calibri" w:hAnsi="Times New Roman" w:cs="Times New Roman"/>
          <w:sz w:val="28"/>
          <w:szCs w:val="28"/>
        </w:rPr>
        <w:t>-по виду используемого сырья: из мяса и мясных продуктов, из птицы, дичи, кролика, из рыбы, морепродуктов и ракообразных, из картофеля, овощей и грибов, из фруктов и ягод, из круп, бобовых и макаронных изделий, из яиц, творога, молока и молочных продуктов, из муки и других видов сырья, а также смешанные и комбинированные блюда, кулинарные изделия и полуфабрикаты;</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roofErr w:type="gramStart"/>
      <w:r w:rsidRPr="00824F53">
        <w:rPr>
          <w:rFonts w:ascii="Times New Roman" w:eastAsia="Calibri" w:hAnsi="Times New Roman" w:cs="Times New Roman"/>
          <w:sz w:val="28"/>
          <w:szCs w:val="28"/>
        </w:rPr>
        <w:t>- по характеру потребления: закуски, бутерброды, супы, салаты, основные блюда, напитки, гарниры, соусы, сладкие блюда, десерты, коктейли и другие смешанные напитки с содержанием алкоголя, мучные кулинарные изделия, скомплектованные завтраки, обеды, ужины и другие рационы питания;</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по назначению: блюда, кулинарные изделия и полуфабрикаты общего назначения, для диетического, лечебного, школьного, детского питания, вегетарианские блюда и кулинарные изделия, специальные рационы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proofErr w:type="gramStart"/>
      <w:r w:rsidRPr="00824F53">
        <w:rPr>
          <w:rFonts w:ascii="Times New Roman" w:eastAsia="Calibri" w:hAnsi="Times New Roman" w:cs="Times New Roman"/>
          <w:sz w:val="28"/>
          <w:szCs w:val="28"/>
        </w:rPr>
        <w:t>- по способу кулинарной обработки: квашеные, маринованные, отварные, припущенные, тушеные, жареные, пассированные, бланшированные, запеченные</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печеные, другие блюда, кулинарные изделия и полуфабрикаты;                                                                                                                                                            </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по термическому состоянию: замороженные, охлажденные, холодные,                                                                                                                                                                                                                                                </w:t>
      </w:r>
    </w:p>
    <w:p w:rsidR="00824F53" w:rsidRPr="00824F53" w:rsidRDefault="00824F53" w:rsidP="00824F53">
      <w:pPr>
        <w:tabs>
          <w:tab w:val="left" w:pos="567"/>
          <w:tab w:val="left" w:pos="9639"/>
        </w:tabs>
        <w:spacing w:after="0" w:line="276"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горячие блюда, кулинарные изделия и полуфабрикаты;</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по консистенции: жидкие, полужидкие, густые, </w:t>
      </w:r>
      <w:proofErr w:type="spellStart"/>
      <w:r w:rsidRPr="00824F53">
        <w:rPr>
          <w:rFonts w:ascii="Times New Roman" w:eastAsia="Calibri" w:hAnsi="Times New Roman" w:cs="Times New Roman"/>
          <w:sz w:val="28"/>
          <w:szCs w:val="28"/>
        </w:rPr>
        <w:t>пюреобразные</w:t>
      </w:r>
      <w:proofErr w:type="spellEnd"/>
      <w:r w:rsidRPr="00824F53">
        <w:rPr>
          <w:rFonts w:ascii="Times New Roman" w:eastAsia="Calibri" w:hAnsi="Times New Roman" w:cs="Times New Roman"/>
          <w:sz w:val="28"/>
          <w:szCs w:val="28"/>
        </w:rPr>
        <w:t>, вязкие, рассыпчатые блюда, кулинарные изделия и полуфабрикаты.</w:t>
      </w:r>
      <w:r w:rsidRPr="00824F53">
        <w:rPr>
          <w:rFonts w:ascii="Times New Roman" w:eastAsia="Calibri" w:hAnsi="Times New Roman" w:cs="Times New Roman"/>
          <w:b/>
          <w:sz w:val="28"/>
          <w:szCs w:val="28"/>
        </w:rPr>
        <w:t xml:space="preserve">                     </w:t>
      </w:r>
    </w:p>
    <w:p w:rsidR="00824F53" w:rsidRPr="00824F53" w:rsidRDefault="00824F53" w:rsidP="00824F53">
      <w:pPr>
        <w:tabs>
          <w:tab w:val="left" w:pos="9639"/>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5.2 Требования к качеству и безопасности продукции общественного питания</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5.2.1 Продукция общественного питания должна быть безопасной в течение установленного срока годности.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5.2.2 Качество и безопасность продукции общественного питания контролируют по органолептическим, физико-химическим и микробиологическим показателям, при этом:</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органолептическую оценку качества проводят на предприятии для продукции каждой партии: блюд и кулинарных, булочных и мучных кондитерских изделий – по внешнему виду, консистенции, цвету, запаху и вкусу; полуфабрикатов – по внешнему виду, консистенции, цвету и запаху;</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roofErr w:type="gramStart"/>
      <w:r w:rsidRPr="00824F53">
        <w:rPr>
          <w:rFonts w:ascii="Times New Roman" w:eastAsia="Calibri" w:hAnsi="Times New Roman" w:cs="Times New Roman"/>
          <w:sz w:val="28"/>
          <w:szCs w:val="28"/>
        </w:rPr>
        <w:t>- оценку качества по физико-химическим показателям проводят выборочно с установленной периодичностью, при этом определяют массовую долю жира, сахара, поваренной соли, влаги или сухих веществ, общую кислотность, свежесть, массовую долю сахара в креме, рецептурные соотношения компонентов полуфабрикатов, блюд и изделий (в том числе фаршированных и с начинками);</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Calibri" w:hAnsi="Times New Roman" w:cs="Times New Roman"/>
          <w:sz w:val="28"/>
          <w:szCs w:val="28"/>
        </w:rPr>
        <w:lastRenderedPageBreak/>
        <w:t xml:space="preserve">        - микробиологические показатели продукции общественного питания, определенные выборочно и с установленной периодичностью, должны соответствовать требованиям </w:t>
      </w:r>
      <w:r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r>
          <w:rPr>
            <w:rFonts w:ascii="Cambria Math" w:eastAsia="Calibri" w:hAnsi="Cambria Math" w:cs="Times New Roman"/>
            <w:sz w:val="28"/>
            <w:szCs w:val="28"/>
          </w:rPr>
          <m:t>.</m:t>
        </m:r>
      </m:oMath>
      <w:r w:rsidRPr="00824F53">
        <w:rPr>
          <w:rFonts w:ascii="Times New Roman" w:eastAsia="Times New Roman" w:hAnsi="Times New Roman" w:cs="Times New Roman"/>
          <w:sz w:val="28"/>
          <w:szCs w:val="28"/>
        </w:rPr>
        <w:t xml:space="preserve">  Не допускается наличие возбудителей инфекционных, паразитных заболеваний, их токсинов, представляющих опасность для здоровья человека.</w:t>
      </w:r>
    </w:p>
    <w:p w:rsidR="00824F53" w:rsidRPr="00824F53" w:rsidRDefault="00824F53" w:rsidP="00824F53">
      <w:pPr>
        <w:tabs>
          <w:tab w:val="left" w:pos="284"/>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5.2.3 Сроки годности и условия хранения продукции общественного питания устанавливаются предприятием общественного питания с обязательным учетом требований нормативных и правовых актов Российской Федерации.</w:t>
      </w:r>
    </w:p>
    <w:p w:rsidR="00824F53" w:rsidRPr="00824F53" w:rsidRDefault="00824F53" w:rsidP="00824F53">
      <w:pPr>
        <w:tabs>
          <w:tab w:val="left" w:pos="284"/>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Каждая партия поступающего продовольственного сырья и пищевых продуктов должна сопровождаться товаросопроводительной документацией для обеспечения </w:t>
      </w:r>
      <w:proofErr w:type="spellStart"/>
      <w:r w:rsidRPr="00824F53">
        <w:rPr>
          <w:rFonts w:ascii="Times New Roman" w:eastAsia="Times New Roman" w:hAnsi="Times New Roman" w:cs="Times New Roman"/>
          <w:sz w:val="28"/>
          <w:szCs w:val="28"/>
        </w:rPr>
        <w:t>прослеживаемости</w:t>
      </w:r>
      <w:proofErr w:type="spellEnd"/>
      <w:r w:rsidRPr="00824F53">
        <w:rPr>
          <w:rFonts w:ascii="Times New Roman" w:eastAsia="Times New Roman" w:hAnsi="Times New Roman" w:cs="Times New Roman"/>
          <w:sz w:val="28"/>
          <w:szCs w:val="28"/>
        </w:rPr>
        <w:t xml:space="preserve"> пищевой продукции.</w:t>
      </w:r>
    </w:p>
    <w:p w:rsidR="00824F53" w:rsidRPr="00824F53" w:rsidRDefault="00824F53" w:rsidP="00824F53">
      <w:pPr>
        <w:tabs>
          <w:tab w:val="left" w:pos="284"/>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5.2.4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использовании при производстве продукции общественного питания пищевых добавок, </w:t>
      </w:r>
      <w:proofErr w:type="spellStart"/>
      <w:r w:rsidRPr="00824F53">
        <w:rPr>
          <w:rFonts w:ascii="Times New Roman" w:eastAsia="Times New Roman" w:hAnsi="Times New Roman" w:cs="Times New Roman"/>
          <w:sz w:val="28"/>
          <w:szCs w:val="28"/>
        </w:rPr>
        <w:t>ароматизаторов</w:t>
      </w:r>
      <w:proofErr w:type="spellEnd"/>
      <w:r w:rsidRPr="00824F53">
        <w:rPr>
          <w:rFonts w:ascii="Times New Roman" w:eastAsia="Times New Roman" w:hAnsi="Times New Roman" w:cs="Times New Roman"/>
          <w:sz w:val="28"/>
          <w:szCs w:val="28"/>
        </w:rPr>
        <w:t xml:space="preserve">, необходимо соблюдать требования технического регламента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7</m:t>
            </m:r>
          </m:e>
        </m:d>
        <m:r>
          <w:rPr>
            <w:rFonts w:ascii="Cambria Math" w:eastAsia="Calibri" w:hAnsi="Cambria Math" w:cs="Times New Roman"/>
            <w:sz w:val="28"/>
            <w:szCs w:val="28"/>
          </w:rPr>
          <m:t xml:space="preserve"> </m:t>
        </m:r>
      </m:oMath>
      <w:r w:rsidRPr="00824F53">
        <w:rPr>
          <w:rFonts w:ascii="Times New Roman" w:eastAsia="Times New Roman" w:hAnsi="Times New Roman" w:cs="Times New Roman"/>
          <w:sz w:val="28"/>
          <w:szCs w:val="28"/>
        </w:rPr>
        <w:t>и требования стандартов на пищевые добавки и ароматизаторы.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5.3 Требования к процессам производства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5.3.1 Материалы, используемые для производства продукции или контактирующие с продукцией общественного питания, должны соответствовать требованиям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m:t>
            </m:r>
          </m:e>
        </m:d>
        <m:r>
          <w:rPr>
            <w:rFonts w:ascii="Cambria Math" w:eastAsia="Calibri" w:hAnsi="Cambria Math" w:cs="Times New Roman"/>
            <w:sz w:val="28"/>
            <w:szCs w:val="28"/>
          </w:rPr>
          <m:t xml:space="preserve">, </m:t>
        </m:r>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производстве и реализации продукции общественного питания персонал, занятый на работах, связанных с хранением, транспортированием и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реализацией пищевой продукции и при выполнении </w:t>
      </w:r>
      <w:proofErr w:type="gramStart"/>
      <w:r w:rsidRPr="00824F53">
        <w:rPr>
          <w:rFonts w:ascii="Times New Roman" w:eastAsia="Times New Roman" w:hAnsi="Times New Roman" w:cs="Times New Roman"/>
          <w:sz w:val="28"/>
          <w:szCs w:val="28"/>
        </w:rPr>
        <w:t>которых</w:t>
      </w:r>
      <w:proofErr w:type="gramEnd"/>
      <w:r w:rsidRPr="00824F53">
        <w:rPr>
          <w:rFonts w:ascii="Times New Roman" w:eastAsia="Times New Roman" w:hAnsi="Times New Roman" w:cs="Times New Roman"/>
          <w:sz w:val="28"/>
          <w:szCs w:val="28"/>
        </w:rPr>
        <w:t xml:space="preserve"> осуществляются непосредственные контакты персонала с пищевым сырьем или продукцией, должен   проходить обязательные предварительные   при поступлении на работу и периодические медицинские осмотры [13].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5.3.3   Продукцию общественного питания вырабатывают в соответствии с ассортиментом, утвержденным руководителем предприятия общественного питания и требованиям нормативных документов Российской Федерации.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5.3.4 Продукцию общественного питания, реализуемую в залах предприятий общественного питания, через столы заказов, в отделах кулинарии и внутриструктурных подразделениях организаций, изготавливают по сборникам рецептур блюд, кулинарных изделий, мучных кондитерских и булочных изделий для предприятий общественного питания, технико-технологическим картам (дале</w:t>
      </w:r>
      <w:proofErr w:type="gramStart"/>
      <w:r w:rsidRPr="00824F53">
        <w:rPr>
          <w:rFonts w:ascii="Times New Roman" w:eastAsia="Times New Roman" w:hAnsi="Times New Roman" w:cs="Times New Roman"/>
          <w:sz w:val="28"/>
          <w:szCs w:val="28"/>
        </w:rPr>
        <w:t>е-</w:t>
      </w:r>
      <w:proofErr w:type="gramEnd"/>
      <w:r w:rsidRPr="00824F53">
        <w:rPr>
          <w:rFonts w:ascii="Times New Roman" w:eastAsia="Times New Roman" w:hAnsi="Times New Roman" w:cs="Times New Roman"/>
          <w:sz w:val="28"/>
          <w:szCs w:val="28"/>
        </w:rPr>
        <w:t xml:space="preserve"> ТТК).</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Продукцию общественного питания, реализуемую в раздаточных и </w:t>
      </w:r>
      <w:proofErr w:type="spellStart"/>
      <w:r w:rsidRPr="00824F53">
        <w:rPr>
          <w:rFonts w:ascii="Times New Roman" w:eastAsia="Times New Roman" w:hAnsi="Times New Roman" w:cs="Times New Roman"/>
          <w:sz w:val="28"/>
          <w:szCs w:val="28"/>
        </w:rPr>
        <w:t>доготовочных</w:t>
      </w:r>
      <w:proofErr w:type="spellEnd"/>
      <w:r w:rsidRPr="00824F53">
        <w:rPr>
          <w:rFonts w:ascii="Times New Roman" w:eastAsia="Times New Roman" w:hAnsi="Times New Roman" w:cs="Times New Roman"/>
          <w:sz w:val="28"/>
          <w:szCs w:val="28"/>
        </w:rPr>
        <w:t xml:space="preserve"> предприятиях, изготавливают по сборникам рецептур или ТТК и доставляют в соответствии с технологическими требованиями   по производству и (или) доставке.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Продукцию общественного питания, реализуемую вне предприятия и через розничную торговую сеть, изготавливают по технологическим инструкциям.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5.3.5 Внедрение новых рецептур, фирменной и новой технологии производства продукции общественного питания предприятия осуществляют в соответствии с требованиями нормативных документов РФ.</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Последовательность технологических процессов изготовления продукции общественного питания, временные и температурные режимы кулинарной обработки пищевых продуктов, взаимосвязь продовольственного сырья и пищевых продуктов должна быть установлена в сборниках рецептур, технологических инструкциях, ТТК и др.</w:t>
      </w:r>
    </w:p>
    <w:p w:rsidR="00824F53" w:rsidRPr="00824F53" w:rsidRDefault="00824F53" w:rsidP="00824F53">
      <w:pPr>
        <w:tabs>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5.3.6 Фасовка блюд и кулинарных изделий в горячем состоянии в термосы, гастрономические емкости с последующей установкой в изометрические контейнеры должна осуществляться в специально оборудованной рабочей зоне или в отдельном помещении. Температура горячих блюд при их фасовке должна быть не менее 85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Фасовка блюд и кулинарных изделий в охлажденном состоянии в гастрономические емкости должна осуществляться в специально оборудованной рабочей зоне или в отдельном помещении. Температура охлажденных блюд при их фасовке должна быть не более 8</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внутри продукта.</w:t>
      </w:r>
    </w:p>
    <w:p w:rsidR="00824F53" w:rsidRPr="00824F53" w:rsidRDefault="00824F53" w:rsidP="00824F53">
      <w:pPr>
        <w:tabs>
          <w:tab w:val="left" w:pos="567"/>
          <w:tab w:val="left" w:pos="709"/>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5.3.7 Блюда и кулинарные изделия, прошедшие тепловую обработку и предназначенные для временного хранения их до реализации, должны быть подвергнуты быстрому охлаждению с температуры от + 65</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до + 5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 xml:space="preserve">С в течение одного часа в специальном холодном оборудовании быстрого охлаждения.  </w:t>
      </w:r>
      <w:proofErr w:type="spellStart"/>
      <w:r w:rsidRPr="00824F53">
        <w:rPr>
          <w:rFonts w:ascii="Times New Roman" w:eastAsia="Times New Roman" w:hAnsi="Times New Roman" w:cs="Times New Roman"/>
          <w:sz w:val="28"/>
          <w:szCs w:val="28"/>
        </w:rPr>
        <w:t>Порционирование</w:t>
      </w:r>
      <w:proofErr w:type="spellEnd"/>
      <w:r w:rsidRPr="00824F53">
        <w:rPr>
          <w:rFonts w:ascii="Times New Roman" w:eastAsia="Times New Roman" w:hAnsi="Times New Roman" w:cs="Times New Roman"/>
          <w:sz w:val="28"/>
          <w:szCs w:val="28"/>
        </w:rPr>
        <w:t xml:space="preserve"> готовых блюд, холодных закусок должно производиться в помещении с температурой воздуха не выше + 16</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на столах с охлажденной рабочей поверхностью.</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6 Требования к персоналу                                                                                                                          </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6.1 Подразделение персонала предприятий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Персонал предприятий общественного питания подразделяют </w:t>
      </w:r>
      <w:proofErr w:type="gramStart"/>
      <w:r w:rsidRPr="00824F53">
        <w:rPr>
          <w:rFonts w:ascii="Times New Roman" w:eastAsia="Times New Roman" w:hAnsi="Times New Roman" w:cs="Times New Roman"/>
          <w:sz w:val="28"/>
          <w:szCs w:val="28"/>
        </w:rPr>
        <w:t>на</w:t>
      </w:r>
      <w:proofErr w:type="gramEnd"/>
      <w:r w:rsidRPr="00824F53">
        <w:rPr>
          <w:rFonts w:ascii="Times New Roman" w:eastAsia="Times New Roman" w:hAnsi="Times New Roman" w:cs="Times New Roman"/>
          <w:sz w:val="28"/>
          <w:szCs w:val="28"/>
        </w:rPr>
        <w:t xml:space="preserve"> административный, обслуживающий и производственный.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6.1.1</w:t>
      </w:r>
      <w:proofErr w:type="gramStart"/>
      <w:r w:rsidRPr="00824F53">
        <w:rPr>
          <w:rFonts w:ascii="Times New Roman" w:eastAsia="Times New Roman" w:hAnsi="Times New Roman" w:cs="Times New Roman"/>
          <w:sz w:val="28"/>
          <w:szCs w:val="28"/>
        </w:rPr>
        <w:t xml:space="preserve"> К</w:t>
      </w:r>
      <w:proofErr w:type="gramEnd"/>
      <w:r w:rsidRPr="00824F53">
        <w:rPr>
          <w:rFonts w:ascii="Times New Roman" w:eastAsia="Times New Roman" w:hAnsi="Times New Roman" w:cs="Times New Roman"/>
          <w:sz w:val="28"/>
          <w:szCs w:val="28"/>
        </w:rPr>
        <w:t xml:space="preserve"> административному персоналу относятся категории работников, занятых организационными и технологическими вопросами: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директор (управляющий, менеджер, заведующий) предприятия </w:t>
      </w:r>
      <w:proofErr w:type="gramStart"/>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пециалист, занимающийся организационными вопросами деятельности предприятия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инженер (техник) - технолог (менеджер по производству) - специалист, осуществляющий </w:t>
      </w:r>
      <w:proofErr w:type="gramStart"/>
      <w:r w:rsidRPr="00824F53">
        <w:rPr>
          <w:rFonts w:ascii="Times New Roman" w:eastAsia="Times New Roman" w:hAnsi="Times New Roman" w:cs="Times New Roman"/>
          <w:sz w:val="28"/>
          <w:szCs w:val="28"/>
        </w:rPr>
        <w:t>контроль за</w:t>
      </w:r>
      <w:proofErr w:type="gramEnd"/>
      <w:r w:rsidRPr="00824F53">
        <w:rPr>
          <w:rFonts w:ascii="Times New Roman" w:eastAsia="Times New Roman" w:hAnsi="Times New Roman" w:cs="Times New Roman"/>
          <w:sz w:val="28"/>
          <w:szCs w:val="28"/>
        </w:rPr>
        <w:t xml:space="preserve"> соблюдением технологического процесса и разработку технических документов на предприятии, а также контроль за их внедрением и использованием.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6.1.2</w:t>
      </w:r>
      <w:proofErr w:type="gramStart"/>
      <w:r w:rsidRPr="00824F53">
        <w:rPr>
          <w:rFonts w:ascii="Times New Roman" w:eastAsia="Times New Roman" w:hAnsi="Times New Roman" w:cs="Times New Roman"/>
          <w:sz w:val="28"/>
          <w:szCs w:val="28"/>
        </w:rPr>
        <w:t xml:space="preserve"> К</w:t>
      </w:r>
      <w:proofErr w:type="gramEnd"/>
      <w:r w:rsidRPr="00824F53">
        <w:rPr>
          <w:rFonts w:ascii="Times New Roman" w:eastAsia="Times New Roman" w:hAnsi="Times New Roman" w:cs="Times New Roman"/>
          <w:sz w:val="28"/>
          <w:szCs w:val="28"/>
        </w:rPr>
        <w:t xml:space="preserve"> обслуживающему персоналу относятся категории работников, занятых непосредственным обслуживанием потребителей: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метрдотель (администратор зала) - работник, занимающийся встречей потребителей в зале, обеспечивающий порядок в зале и осуществляющий </w:t>
      </w:r>
      <w:proofErr w:type="gramStart"/>
      <w:r w:rsidRPr="00824F53">
        <w:rPr>
          <w:rFonts w:ascii="Times New Roman" w:eastAsia="Times New Roman" w:hAnsi="Times New Roman" w:cs="Times New Roman"/>
          <w:sz w:val="28"/>
          <w:szCs w:val="28"/>
        </w:rPr>
        <w:t>контроль за</w:t>
      </w:r>
      <w:proofErr w:type="gramEnd"/>
      <w:r w:rsidRPr="00824F53">
        <w:rPr>
          <w:rFonts w:ascii="Times New Roman" w:eastAsia="Times New Roman" w:hAnsi="Times New Roman" w:cs="Times New Roman"/>
          <w:sz w:val="28"/>
          <w:szCs w:val="28"/>
        </w:rPr>
        <w:t xml:space="preserve"> обслуживанием потребителей официантами и барменами;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официант - работник, занимающийся обслуживанием потребителей в зале, в том числе сервировкой стола, подачей блюд и напитков, расчетами с потребителями;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бармен - работник, обслуживающий потребителей за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и в зале, занимающийся приготовлением и подачей алкогольных, слабоалкогольных, горячих и других напитков, а также несложных блюд и закусок;</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самелье</w:t>
      </w:r>
      <w:proofErr w:type="spellEnd"/>
      <w:r w:rsidRPr="00824F53">
        <w:rPr>
          <w:rFonts w:ascii="Times New Roman" w:eastAsia="Times New Roman" w:hAnsi="Times New Roman" w:cs="Times New Roman"/>
          <w:sz w:val="28"/>
          <w:szCs w:val="28"/>
        </w:rPr>
        <w:t xml:space="preserve"> - специалист по классификации, качеству и выбору вин, их хранению и подаче потребителям;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бариста</w:t>
      </w:r>
      <w:proofErr w:type="spellEnd"/>
      <w:r w:rsidRPr="00824F53">
        <w:rPr>
          <w:rFonts w:ascii="Times New Roman" w:eastAsia="Times New Roman" w:hAnsi="Times New Roman" w:cs="Times New Roman"/>
          <w:sz w:val="28"/>
          <w:szCs w:val="28"/>
        </w:rPr>
        <w:t xml:space="preserve"> - специалист по кофе и чаю, их хранению, приготовлению и подаче потребителям;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работник предприятия быстрого обслуживания - работник, занимающийся приготовлением несложных блюд и напитков и обслуживанием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буфетчик -  работник, обслуживающий потребителей в буфете, занимающийся приготовлением и отпуском несложных блюд, закусок и напитков;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кассир - работник, занимающийся выполнением кассовых операций и расчетами с потребителями;</w:t>
      </w:r>
    </w:p>
    <w:p w:rsidR="00824F53" w:rsidRPr="00824F53" w:rsidRDefault="00824F53" w:rsidP="00824F53">
      <w:pPr>
        <w:tabs>
          <w:tab w:val="left" w:pos="567"/>
          <w:tab w:val="left" w:pos="851"/>
          <w:tab w:val="left" w:pos="9639"/>
        </w:tabs>
        <w:spacing w:after="0" w:line="276" w:lineRule="auto"/>
        <w:jc w:val="both"/>
        <w:rPr>
          <w:rFonts w:ascii="Times New Roman" w:eastAsia="Calibri" w:hAnsi="Times New Roman" w:cs="Times New Roman"/>
          <w:sz w:val="24"/>
          <w:szCs w:val="24"/>
        </w:rPr>
      </w:pPr>
      <w:r w:rsidRPr="00824F53">
        <w:rPr>
          <w:rFonts w:ascii="Times New Roman" w:eastAsia="Times New Roman" w:hAnsi="Times New Roman" w:cs="Times New Roman"/>
          <w:sz w:val="28"/>
          <w:szCs w:val="28"/>
        </w:rPr>
        <w:t xml:space="preserve">        - продавец отдела кулинарии - работник, занимающийся реализацией кулинарных полуфабрикатов, кулинарных и мучных кондитерских и булочных изделий.                                                                                         </w:t>
      </w:r>
    </w:p>
    <w:p w:rsidR="00824F53" w:rsidRPr="00824F53" w:rsidRDefault="00824F53" w:rsidP="00824F53">
      <w:pPr>
        <w:tabs>
          <w:tab w:val="left" w:pos="567"/>
          <w:tab w:val="left" w:pos="851"/>
          <w:tab w:val="left" w:pos="9639"/>
        </w:tabs>
        <w:spacing w:after="0" w:line="240" w:lineRule="auto"/>
        <w:jc w:val="both"/>
        <w:rPr>
          <w:rFonts w:ascii="Times New Roman" w:eastAsia="Calibri" w:hAnsi="Times New Roman" w:cs="Times New Roman"/>
          <w:sz w:val="24"/>
          <w:szCs w:val="24"/>
        </w:rPr>
      </w:pPr>
      <w:r w:rsidRPr="00824F53">
        <w:rPr>
          <w:rFonts w:ascii="Times New Roman" w:eastAsia="Times New Roman" w:hAnsi="Times New Roman" w:cs="Times New Roman"/>
          <w:sz w:val="28"/>
          <w:szCs w:val="28"/>
        </w:rPr>
        <w:t xml:space="preserve">        6.1.3</w:t>
      </w:r>
      <w:proofErr w:type="gramStart"/>
      <w:r w:rsidRPr="00824F53">
        <w:rPr>
          <w:rFonts w:ascii="Times New Roman" w:eastAsia="Times New Roman" w:hAnsi="Times New Roman" w:cs="Times New Roman"/>
          <w:sz w:val="28"/>
          <w:szCs w:val="28"/>
        </w:rPr>
        <w:t xml:space="preserve"> К</w:t>
      </w:r>
      <w:proofErr w:type="gramEnd"/>
      <w:r w:rsidRPr="00824F53">
        <w:rPr>
          <w:rFonts w:ascii="Times New Roman" w:eastAsia="Times New Roman" w:hAnsi="Times New Roman" w:cs="Times New Roman"/>
          <w:sz w:val="28"/>
          <w:szCs w:val="28"/>
        </w:rPr>
        <w:t xml:space="preserve"> производственному персоналу относятся категории работников,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занятых изготовлением кулинарной продукции, мучных кондитерских и булочных изделий:</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заведующий производством (шеф-повар, начальник цеха) - специалист по организации производственной деятельности, осуществляющий организацию </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технологического процесса, подбор и расстановку кадров;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повар - работник, занимающийся приготовлением полуфабрикатов, кулинарных изделий, блюд и их оформлением при подаче потребителям;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кондитер - работник; занимающийся приготовлением мучных кондитерских и булочных изделий и десертов;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пекарь - работник, занимающийся выпечкой мучных полуфабрикатов и кулинарных изделий, а также их оформлением.</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6.2 Требования к конкретным должностям и профессиям административного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6.2.1 Административный персонал должен соответствовать требованиям п.6 ГОСТ 30524. На предприятии должны быть разработаны должностные инструкции для каждой конкретной должности административного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6.3 Требования к конкретным должностям обслуживающего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6.3.1 Обслуживающий персонал должен соответствовать требованиям п.6 ГОСТ  30524.</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6.3.2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обслуживании иностранных гостей во время проведения массовых мероприятий в каждой смене персонала ресторанов и баров класса «первый», кафе и столовых должен быть по крайней мере один сотрудник, знающий английский язык в пределах разговорного минимума и профессиональной терминологии.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6.3.3 Знание английского языка должно подтверждаться документом об обучении или повышении квалификации государственного образца.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6.3.4</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 xml:space="preserve">а предприятии должны быть разработаны должностные инструкции или другие внутренние документы, содержащие, в том числе, требования внешнему виду, коммуникативным навыкам, ориентированию в меню и винной карте, </w:t>
      </w:r>
      <w:proofErr w:type="spellStart"/>
      <w:r w:rsidRPr="00824F53">
        <w:rPr>
          <w:rFonts w:ascii="Times New Roman" w:eastAsia="Times New Roman" w:hAnsi="Times New Roman" w:cs="Times New Roman"/>
          <w:sz w:val="28"/>
          <w:szCs w:val="28"/>
        </w:rPr>
        <w:t>стрессоустойчивости</w:t>
      </w:r>
      <w:proofErr w:type="spellEnd"/>
      <w:r w:rsidRPr="00824F53">
        <w:rPr>
          <w:rFonts w:ascii="Times New Roman" w:eastAsia="Times New Roman" w:hAnsi="Times New Roman" w:cs="Times New Roman"/>
          <w:sz w:val="28"/>
          <w:szCs w:val="28"/>
        </w:rPr>
        <w:t>, внимательности и другим качествам каждой конкретной должности обслуживающего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6.4 Требования к конкретным должностям производственного персонала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6.4.1 Производственный персонал должен соответствовать требованиям п.6 ГОСТ 30524. На предприятии должны быть разработаны должностные инструкции для каждой конкретной должности производственного персонала.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 Требования к методам и формам обслуживания</w:t>
      </w: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7.1 Общие положения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7.1.1</w:t>
      </w:r>
      <w:proofErr w:type="gramStart"/>
      <w:r w:rsidRPr="00824F53">
        <w:rPr>
          <w:rFonts w:ascii="Times New Roman" w:eastAsia="Times New Roman" w:hAnsi="Times New Roman" w:cs="Times New Roman"/>
          <w:sz w:val="28"/>
          <w:szCs w:val="28"/>
        </w:rPr>
        <w:t xml:space="preserve"> В</w:t>
      </w:r>
      <w:proofErr w:type="gramEnd"/>
      <w:r w:rsidRPr="00824F53">
        <w:rPr>
          <w:rFonts w:ascii="Times New Roman" w:eastAsia="Times New Roman" w:hAnsi="Times New Roman" w:cs="Times New Roman"/>
          <w:sz w:val="28"/>
          <w:szCs w:val="28"/>
        </w:rPr>
        <w:t xml:space="preserve"> настоящем стандарте используются следующие термины: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процесс обслуживания – совокупность операций, осуществляемых исполнителем услуг общественного питания при непосредственном контакте с гостем в процессе реализации или организации потребления продукции общественного питания и организации досуга;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метод обслуживания – способ реализации продукции общественного питания потребителям и организации ее потребления;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форма обслуживания – организационный прием, представляющий собой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разновидность или сочетание методов обслуживания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7.1.2</w:t>
      </w:r>
      <w:proofErr w:type="gramStart"/>
      <w:r w:rsidRPr="00824F53">
        <w:rPr>
          <w:rFonts w:ascii="Times New Roman" w:eastAsia="Times New Roman" w:hAnsi="Times New Roman" w:cs="Times New Roman"/>
          <w:sz w:val="28"/>
          <w:szCs w:val="28"/>
        </w:rPr>
        <w:t xml:space="preserve"> В</w:t>
      </w:r>
      <w:proofErr w:type="gramEnd"/>
      <w:r w:rsidRPr="00824F53">
        <w:rPr>
          <w:rFonts w:ascii="Times New Roman" w:eastAsia="Times New Roman" w:hAnsi="Times New Roman" w:cs="Times New Roman"/>
          <w:sz w:val="28"/>
          <w:szCs w:val="28"/>
        </w:rPr>
        <w:t xml:space="preserve"> зависимости от способа реализации продукции общественного питания и организации ее потребления методы обслуживания подразделяются: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sz w:val="28"/>
          <w:szCs w:val="28"/>
        </w:rPr>
        <w:tab/>
        <w:t>- на обслуживание потребителей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самообслуживание;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за стойками;</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обслуживание потребителей за прилавками;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при доставке продукции по их заказам.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7.1.3</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могут быть использованы различные методы и формы обслуживания потребителей в зависимости от организации потребления продукции, способа ее получения и доставки потребителям, степени участия персонала в обслуживании, применения средств механизации и автоматизации и способов расчета за реализуемую продукцию.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Формы и методы обслуживания исполнитель услуг выбирает самостоятельно в зависимости от типа и формата предприятия и других условий согласно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8</m:t>
            </m:r>
          </m:e>
        </m:d>
      </m:oMath>
      <w:r w:rsidRPr="00824F53">
        <w:rPr>
          <w:rFonts w:ascii="Times New Roman" w:eastAsia="Calibri" w:hAnsi="Times New Roman" w:cs="Times New Roman"/>
          <w:sz w:val="28"/>
          <w:szCs w:val="28"/>
        </w:rPr>
        <w:t xml:space="preserve">  </w:t>
      </w:r>
      <w:r w:rsidRPr="00824F53">
        <w:rPr>
          <w:rFonts w:ascii="Times New Roman" w:eastAsia="Times New Roman" w:hAnsi="Times New Roman" w:cs="Times New Roman"/>
          <w:sz w:val="28"/>
          <w:szCs w:val="28"/>
        </w:rPr>
        <w:t xml:space="preserve"> и ГОСТ 30389. На предприятии должны быть разработаны внутренние документы, регламентирующие правила обслуживания потребителей в соответствии с классом предприятия (приложение Б) и заявленным стилем предприятия.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7.2 Обслуживание потребителей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7.2.1 Порядок обслуживания официантами на предприятиях общественного питания состоит из следующих этапов: подготовительного, основного и завершающего [15], [16], [17].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Подготовительный этап обслуживания включает в себя следующие операции: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бронирование столика в случае поступления предварительного заказа;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подготовка зала и рабочего места к обслуживанию;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получение и подготовка столовой посуды, приборов и столового белья;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предварительная сервировка столов;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подготовка персонала к обслуживанию.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Основной этап обслуживания включает в себя следующие операции: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встреча и приветствие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размещение потребителей в зале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ознакомление с меню и картой напитков, осуществляется непосредственно после размещения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оказание помощи в выборе блюд и напитков;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прием заказов, время подготовки заказных блюд указывается в меню;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подача заказных блюд и напитков в определенной последовательности;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непосредственное обслуживание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Завершающий этап обслуживания включает в себя следующие операции: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подготовка счетов, принятие оплаты и расчет, должны осуществляться сразу после обращения потребителя;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прощание и проводы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Обслуживание официантами в зависимости от степени участия персонала в обслуживании потребителей и организации потребления продукции подразделяют: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полное обслуживание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частичное обслуживание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7.2.2 Полное обслуживание официантами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Полное обслуживание официантами потребителей осуществляют за столом в следующих формах: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для индивидуальных потребителей – обслуживание по карте меню со свободным выбором блюд («а ля карт»);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 - для индивидуальных и групповых потребителей – «бизнес </w:t>
      </w:r>
      <w:proofErr w:type="spellStart"/>
      <w:r w:rsidRPr="00824F53">
        <w:rPr>
          <w:rFonts w:ascii="Times New Roman" w:eastAsia="Times New Roman" w:hAnsi="Times New Roman" w:cs="Times New Roman"/>
          <w:sz w:val="28"/>
          <w:szCs w:val="28"/>
        </w:rPr>
        <w:t>ланч</w:t>
      </w:r>
      <w:proofErr w:type="spellEnd"/>
      <w:r w:rsidRPr="00824F53">
        <w:rPr>
          <w:rFonts w:ascii="Times New Roman" w:eastAsia="Times New Roman" w:hAnsi="Times New Roman" w:cs="Times New Roman"/>
          <w:sz w:val="28"/>
          <w:szCs w:val="28"/>
        </w:rPr>
        <w:t>» как форма быстрого обслуживания обедами по сокращенному меню со свободным выбором</w:t>
      </w: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блюд или комплексному (фиксированному) меню с предварительной сервировкой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столов в определенное, обычно обеденное время;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для групп потребителей и туристов, проживающих в различных средствах размещения, пансионатах, санаториях и пр.,- обслуживание по меню со свободным выбором блюд или комплексному (фиксированному) меню с предварительными сервировкой и частичным накрытием столов;</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для групп потребителей – банкетное обслуживание по предварительным заказам.</w:t>
      </w:r>
    </w:p>
    <w:p w:rsidR="00824F53" w:rsidRPr="00824F53" w:rsidRDefault="00824F53" w:rsidP="00824F53">
      <w:pPr>
        <w:tabs>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7.2.2.1</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полном обслуживании официантами подачу блюд потребителям осуществляют: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 сервировочного блюда («в обнос») с </w:t>
      </w:r>
      <w:proofErr w:type="spellStart"/>
      <w:r w:rsidRPr="00824F53">
        <w:rPr>
          <w:rFonts w:ascii="Times New Roman" w:eastAsia="Times New Roman" w:hAnsi="Times New Roman" w:cs="Times New Roman"/>
          <w:sz w:val="28"/>
          <w:szCs w:val="28"/>
        </w:rPr>
        <w:t>порционированием</w:t>
      </w:r>
      <w:proofErr w:type="spellEnd"/>
      <w:r w:rsidRPr="00824F53">
        <w:rPr>
          <w:rFonts w:ascii="Times New Roman" w:eastAsia="Times New Roman" w:hAnsi="Times New Roman" w:cs="Times New Roman"/>
          <w:sz w:val="28"/>
          <w:szCs w:val="28"/>
        </w:rPr>
        <w:t xml:space="preserve"> индивидуальным потребителям;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после </w:t>
      </w:r>
      <w:proofErr w:type="spellStart"/>
      <w:r w:rsidRPr="00824F53">
        <w:rPr>
          <w:rFonts w:ascii="Times New Roman" w:eastAsia="Times New Roman" w:hAnsi="Times New Roman" w:cs="Times New Roman"/>
          <w:sz w:val="28"/>
          <w:szCs w:val="28"/>
        </w:rPr>
        <w:t>порционирования</w:t>
      </w:r>
      <w:proofErr w:type="spellEnd"/>
      <w:r w:rsidRPr="00824F53">
        <w:rPr>
          <w:rFonts w:ascii="Times New Roman" w:eastAsia="Times New Roman" w:hAnsi="Times New Roman" w:cs="Times New Roman"/>
          <w:sz w:val="28"/>
          <w:szCs w:val="28"/>
        </w:rPr>
        <w:t xml:space="preserve"> блюд на сервировочных столиках и тележках;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непосредственно из раздаточного производства предварительно </w:t>
      </w:r>
      <w:proofErr w:type="spellStart"/>
      <w:r w:rsidRPr="00824F53">
        <w:rPr>
          <w:rFonts w:ascii="Times New Roman" w:eastAsia="Times New Roman" w:hAnsi="Times New Roman" w:cs="Times New Roman"/>
          <w:sz w:val="28"/>
          <w:szCs w:val="28"/>
        </w:rPr>
        <w:t>порционированных</w:t>
      </w:r>
      <w:proofErr w:type="spellEnd"/>
      <w:r w:rsidRPr="00824F53">
        <w:rPr>
          <w:rFonts w:ascii="Times New Roman" w:eastAsia="Times New Roman" w:hAnsi="Times New Roman" w:cs="Times New Roman"/>
          <w:sz w:val="28"/>
          <w:szCs w:val="28"/>
        </w:rPr>
        <w:t xml:space="preserve"> блюд в индивидуальной столовой посуде.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7.2.2.2</w:t>
      </w:r>
      <w:proofErr w:type="gramStart"/>
      <w:r w:rsidRPr="00824F53">
        <w:rPr>
          <w:rFonts w:ascii="Times New Roman" w:eastAsia="Times New Roman" w:hAnsi="Times New Roman" w:cs="Times New Roman"/>
          <w:sz w:val="28"/>
          <w:szCs w:val="28"/>
        </w:rPr>
        <w:t xml:space="preserve"> В</w:t>
      </w:r>
      <w:proofErr w:type="gramEnd"/>
      <w:r w:rsidRPr="00824F53">
        <w:rPr>
          <w:rFonts w:ascii="Times New Roman" w:eastAsia="Times New Roman" w:hAnsi="Times New Roman" w:cs="Times New Roman"/>
          <w:sz w:val="28"/>
          <w:szCs w:val="28"/>
        </w:rPr>
        <w:t xml:space="preserve"> зависимости от назначения банкетное обслуживание потребителей с полным обслуживанием официантами осуществляют в следующих формах: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банкета (приема)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банкета - чая.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7.2.2.3 Банкет (прием) за столом с полным обслуживанием проводят в основном на дипломатических, официальных приемах в виде торжественного завтрака, обеда или ужина с ограниченным ассортиментом банкетных закусок, блюд и напитков, с обслуживанием высококвалифицированными официантами, владеющими английским языком или другими иностранными языками.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xml:space="preserve">При полном обслуживании все операции, включая сервировку столов на определенное количество гостей, раскладку хлеба, подачу минеральной воды и других безалкогольных напитков, встречу гостей, оказание помощи в размещении за столом, получение продукции из раздаточной, доставку ее в зал, поочередную подачу закусок, основных блюд и алкогольных напитков «в </w:t>
      </w:r>
      <w:r w:rsidRPr="00824F53">
        <w:rPr>
          <w:rFonts w:ascii="Times New Roman" w:eastAsia="Times New Roman" w:hAnsi="Times New Roman" w:cs="Times New Roman"/>
          <w:sz w:val="28"/>
          <w:szCs w:val="28"/>
        </w:rPr>
        <w:lastRenderedPageBreak/>
        <w:t>обнос», своевременную уборку использованной посуды, своевременную замену пепельниц, осуществляют официанты.</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7.2.2.4 Банкет - чай – форма обслуживания потребителей с организацией чаепития, в том числе из самовара, с мучными кулинарными и кондитерскими изделиями в ассортименте и т.д.</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7.2.3 Частичное обслуживание официантами</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Частичное обслуживание официантами осуществляют в следующих формах:</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 - фуршет;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 - коктейль;</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экспресс - 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«шведский стол (буфет)».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7.2.3.1 Банкет за столом с частичным обслуживанием официантами – форма обслуживания, при которой официанты доставляют продукцию из раздаточного производства в зал, расставляя сервированные блюда с продукцией и бутылки с напитками на столе, а за столом потребители обслуживают себя самостоятельно, </w:t>
      </w:r>
      <w:proofErr w:type="spellStart"/>
      <w:r w:rsidRPr="00824F53">
        <w:rPr>
          <w:rFonts w:ascii="Times New Roman" w:eastAsia="Times New Roman" w:hAnsi="Times New Roman" w:cs="Times New Roman"/>
          <w:sz w:val="28"/>
          <w:szCs w:val="28"/>
        </w:rPr>
        <w:t>порционируя</w:t>
      </w:r>
      <w:proofErr w:type="spellEnd"/>
      <w:r w:rsidRPr="00824F53">
        <w:rPr>
          <w:rFonts w:ascii="Times New Roman" w:eastAsia="Times New Roman" w:hAnsi="Times New Roman" w:cs="Times New Roman"/>
          <w:sz w:val="28"/>
          <w:szCs w:val="28"/>
        </w:rPr>
        <w:t xml:space="preserve"> блюда и наливая напитки. Позже официанты предлагают потребителям горячие блюда, десерты и горячие напитки.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7.2.3.2 Банкет – фуршет - форма обслуживания потребителей с организацией </w:t>
      </w:r>
      <w:proofErr w:type="gramStart"/>
      <w:r w:rsidRPr="00824F53">
        <w:rPr>
          <w:rFonts w:ascii="Times New Roman" w:eastAsia="Times New Roman" w:hAnsi="Times New Roman" w:cs="Times New Roman"/>
          <w:sz w:val="28"/>
          <w:szCs w:val="28"/>
        </w:rPr>
        <w:t>питания</w:t>
      </w:r>
      <w:proofErr w:type="gramEnd"/>
      <w:r w:rsidRPr="00824F53">
        <w:rPr>
          <w:rFonts w:ascii="Times New Roman" w:eastAsia="Times New Roman" w:hAnsi="Times New Roman" w:cs="Times New Roman"/>
          <w:sz w:val="28"/>
          <w:szCs w:val="28"/>
        </w:rPr>
        <w:t xml:space="preserve"> стоя и с использованием специальных </w:t>
      </w:r>
      <w:proofErr w:type="spellStart"/>
      <w:r w:rsidRPr="00824F53">
        <w:rPr>
          <w:rFonts w:ascii="Times New Roman" w:eastAsia="Times New Roman" w:hAnsi="Times New Roman" w:cs="Times New Roman"/>
          <w:sz w:val="28"/>
          <w:szCs w:val="28"/>
        </w:rPr>
        <w:t>фуршетных</w:t>
      </w:r>
      <w:proofErr w:type="spellEnd"/>
      <w:r w:rsidRPr="00824F53">
        <w:rPr>
          <w:rFonts w:ascii="Times New Roman" w:eastAsia="Times New Roman" w:hAnsi="Times New Roman" w:cs="Times New Roman"/>
          <w:sz w:val="28"/>
          <w:szCs w:val="28"/>
        </w:rPr>
        <w:t xml:space="preserve"> столов. Меню состоит в основном из большого ассортимента холодных и горячих закусок, десертов, мучных кулинарных и кондитерских изделий, в основном </w:t>
      </w:r>
      <w:proofErr w:type="spellStart"/>
      <w:r w:rsidRPr="00824F53">
        <w:rPr>
          <w:rFonts w:ascii="Times New Roman" w:eastAsia="Times New Roman" w:hAnsi="Times New Roman" w:cs="Times New Roman"/>
          <w:sz w:val="28"/>
          <w:szCs w:val="28"/>
        </w:rPr>
        <w:t>однопорционных</w:t>
      </w:r>
      <w:proofErr w:type="spellEnd"/>
      <w:r w:rsidRPr="00824F53">
        <w:rPr>
          <w:rFonts w:ascii="Times New Roman" w:eastAsia="Times New Roman" w:hAnsi="Times New Roman" w:cs="Times New Roman"/>
          <w:sz w:val="28"/>
          <w:szCs w:val="28"/>
        </w:rPr>
        <w:t>. Для потребления используют тарелки и закусочные вилки. Предлагаемые блюда и изделия потребитель перекладывает в тарелку самостоятельно или при помощи официантов.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7.2.3.3 Банкет - коктейль - форма обслуживания потребителей с организацией </w:t>
      </w:r>
      <w:proofErr w:type="gramStart"/>
      <w:r w:rsidRPr="00824F53">
        <w:rPr>
          <w:rFonts w:ascii="Times New Roman" w:eastAsia="Times New Roman" w:hAnsi="Times New Roman" w:cs="Times New Roman"/>
          <w:sz w:val="28"/>
          <w:szCs w:val="28"/>
        </w:rPr>
        <w:t>питания</w:t>
      </w:r>
      <w:proofErr w:type="gramEnd"/>
      <w:r w:rsidRPr="00824F53">
        <w:rPr>
          <w:rFonts w:ascii="Times New Roman" w:eastAsia="Times New Roman" w:hAnsi="Times New Roman" w:cs="Times New Roman"/>
          <w:sz w:val="28"/>
          <w:szCs w:val="28"/>
        </w:rPr>
        <w:t xml:space="preserve"> стоя, при котором все порционные закуски и блюда, напитки в рюмках и бокалах предлагают потребителям официанты. Вместо вилок и ножей потребители обычно используют специальные банкетные шпажки. При этом масса и объем всех изделий или отдельных кусочков продуктов должны быть такими, чтобы их можно было свободно положить целиком в рот, так как использование тарелок не предусмотрено. В качестве напитков преобладают коктейли различных видов.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rPr>
        <w:t xml:space="preserve">Примечание– </w:t>
      </w:r>
      <w:proofErr w:type="gramStart"/>
      <w:r w:rsidRPr="00824F53">
        <w:rPr>
          <w:rFonts w:ascii="Times New Roman" w:eastAsia="Times New Roman" w:hAnsi="Times New Roman" w:cs="Times New Roman"/>
        </w:rPr>
        <w:t>От</w:t>
      </w:r>
      <w:proofErr w:type="gramEnd"/>
      <w:r w:rsidRPr="00824F53">
        <w:rPr>
          <w:rFonts w:ascii="Times New Roman" w:eastAsia="Times New Roman" w:hAnsi="Times New Roman" w:cs="Times New Roman"/>
        </w:rPr>
        <w:t>личие банкета-фуршета от банкета-коктейля состоит в том, что на фуршете подают большее количество закусок и меньшее напитков, чем на коктейле.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rPr>
        <w:lastRenderedPageBreak/>
        <w:t xml:space="preserve">          </w:t>
      </w:r>
      <w:r w:rsidRPr="00824F53">
        <w:rPr>
          <w:rFonts w:ascii="Times New Roman" w:eastAsia="Times New Roman" w:hAnsi="Times New Roman" w:cs="Times New Roman"/>
          <w:sz w:val="28"/>
          <w:szCs w:val="28"/>
        </w:rPr>
        <w:t>7.2.3.4 Экспресс обслуживание - форма быстрого обслуживания большого количества потребителей за определенный и, как правило, ограниченный интервал времени в виде комплексных рационов в двух и более вариантах. Экспресс - обслуживание применяют для организации питания участников съездов, конференций, симпозиумов, семинаров, пассажиров, учащихся и пр.</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7.2.3.5 «Шведский стол (буфет)» с частичным обслуживанием официантами -  форма обслуживания, устанавливающая способ одновременной подачи блюд в широком ассортименте, с частичным самообслуживанием, при котором потребитель выбирает и самостоятельно </w:t>
      </w:r>
      <w:proofErr w:type="spellStart"/>
      <w:r w:rsidRPr="00824F53">
        <w:rPr>
          <w:rFonts w:ascii="Times New Roman" w:eastAsia="Times New Roman" w:hAnsi="Times New Roman" w:cs="Times New Roman"/>
          <w:sz w:val="28"/>
          <w:szCs w:val="28"/>
        </w:rPr>
        <w:t>порционирует</w:t>
      </w:r>
      <w:proofErr w:type="spellEnd"/>
      <w:r w:rsidRPr="00824F53">
        <w:rPr>
          <w:rFonts w:ascii="Times New Roman" w:eastAsia="Times New Roman" w:hAnsi="Times New Roman" w:cs="Times New Roman"/>
          <w:sz w:val="28"/>
          <w:szCs w:val="28"/>
        </w:rPr>
        <w:t xml:space="preserve"> блюда и напитки, а официант и/или повар оказывают консультационную и практическую помощь при выборе и </w:t>
      </w:r>
      <w:proofErr w:type="spellStart"/>
      <w:r w:rsidRPr="00824F53">
        <w:rPr>
          <w:rFonts w:ascii="Times New Roman" w:eastAsia="Times New Roman" w:hAnsi="Times New Roman" w:cs="Times New Roman"/>
          <w:sz w:val="28"/>
          <w:szCs w:val="28"/>
        </w:rPr>
        <w:t>порционировании</w:t>
      </w:r>
      <w:proofErr w:type="spellEnd"/>
      <w:r w:rsidRPr="00824F53">
        <w:rPr>
          <w:rFonts w:ascii="Times New Roman" w:eastAsia="Times New Roman" w:hAnsi="Times New Roman" w:cs="Times New Roman"/>
          <w:sz w:val="28"/>
          <w:szCs w:val="28"/>
        </w:rPr>
        <w:t xml:space="preserve"> блюд. Эту форму обслуживания применяют при организации завтраков, обедов, ужинов в гостиницах и в других средствах размещения.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7.2.3.6 «</w:t>
      </w:r>
      <w:proofErr w:type="spellStart"/>
      <w:r w:rsidRPr="00824F53">
        <w:rPr>
          <w:rFonts w:ascii="Times New Roman" w:eastAsia="Times New Roman" w:hAnsi="Times New Roman" w:cs="Times New Roman"/>
          <w:sz w:val="28"/>
          <w:szCs w:val="28"/>
        </w:rPr>
        <w:t>Бранч</w:t>
      </w:r>
      <w:proofErr w:type="spellEnd"/>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sz w:val="28"/>
          <w:szCs w:val="28"/>
          <w:lang w:val="en-US"/>
        </w:rPr>
        <w:t>Brunch</w:t>
      </w:r>
      <w:r w:rsidRPr="00824F53">
        <w:rPr>
          <w:rFonts w:ascii="Times New Roman" w:eastAsia="Times New Roman" w:hAnsi="Times New Roman" w:cs="Times New Roman"/>
          <w:sz w:val="28"/>
          <w:szCs w:val="28"/>
        </w:rPr>
        <w:t>)» - разновидность обслуживания потребителей по форме «шведского стола» на предприятиях питания в субботние, воскресные и праздничные дни с возможной организацией досуга и развлечений, в том числе для детей. Во время «</w:t>
      </w:r>
      <w:proofErr w:type="spellStart"/>
      <w:r w:rsidRPr="00824F53">
        <w:rPr>
          <w:rFonts w:ascii="Times New Roman" w:eastAsia="Times New Roman" w:hAnsi="Times New Roman" w:cs="Times New Roman"/>
          <w:sz w:val="28"/>
          <w:szCs w:val="28"/>
        </w:rPr>
        <w:t>бранча</w:t>
      </w:r>
      <w:proofErr w:type="spellEnd"/>
      <w:r w:rsidRPr="00824F53">
        <w:rPr>
          <w:rFonts w:ascii="Times New Roman" w:eastAsia="Times New Roman" w:hAnsi="Times New Roman" w:cs="Times New Roman"/>
          <w:sz w:val="28"/>
          <w:szCs w:val="28"/>
        </w:rPr>
        <w:t xml:space="preserve">» реализуют ограниченный ассортимент холодных закусок, супов, основных блюд, мучных кондитерских изделий, горячих и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прохладных напитков.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7.2.3.7 «</w:t>
      </w:r>
      <w:proofErr w:type="spellStart"/>
      <w:r w:rsidRPr="00824F53">
        <w:rPr>
          <w:rFonts w:ascii="Times New Roman" w:eastAsia="Times New Roman" w:hAnsi="Times New Roman" w:cs="Times New Roman"/>
          <w:sz w:val="28"/>
          <w:szCs w:val="28"/>
        </w:rPr>
        <w:t>Линер</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lang w:val="en-US"/>
        </w:rPr>
        <w:t>Linner</w:t>
      </w:r>
      <w:proofErr w:type="spellEnd"/>
      <w:r w:rsidRPr="00824F53">
        <w:rPr>
          <w:rFonts w:ascii="Times New Roman" w:eastAsia="Times New Roman" w:hAnsi="Times New Roman" w:cs="Times New Roman"/>
          <w:sz w:val="28"/>
          <w:szCs w:val="28"/>
        </w:rPr>
        <w:t xml:space="preserve">)» - разновидность обслуживания потребителей по форме «шведского стола» с узким ассортиментом предлагаемой продукции на предприятиях питания в интервале между обедом и ужином. Применяют, как правило, при организации питания в гостиницах и в других средствах размещения </w:t>
      </w:r>
      <w:proofErr w:type="gramStart"/>
      <w:r w:rsidRPr="00824F53">
        <w:rPr>
          <w:rFonts w:ascii="Times New Roman" w:eastAsia="Times New Roman" w:hAnsi="Times New Roman" w:cs="Times New Roman"/>
          <w:sz w:val="28"/>
          <w:szCs w:val="28"/>
        </w:rPr>
        <w:t>для</w:t>
      </w:r>
      <w:proofErr w:type="gramEnd"/>
      <w:r w:rsidRPr="00824F53">
        <w:rPr>
          <w:rFonts w:ascii="Times New Roman" w:eastAsia="Times New Roman" w:hAnsi="Times New Roman" w:cs="Times New Roman"/>
          <w:sz w:val="28"/>
          <w:szCs w:val="28"/>
        </w:rPr>
        <w:t xml:space="preserve"> проживающих, опоздавших на </w:t>
      </w:r>
      <w:proofErr w:type="spellStart"/>
      <w:r w:rsidRPr="00824F53">
        <w:rPr>
          <w:rFonts w:ascii="Times New Roman" w:eastAsia="Times New Roman" w:hAnsi="Times New Roman" w:cs="Times New Roman"/>
          <w:sz w:val="28"/>
          <w:szCs w:val="28"/>
        </w:rPr>
        <w:t>бизнес-ланч</w:t>
      </w:r>
      <w:proofErr w:type="spellEnd"/>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о желанию потребителей официанты по окончанию обслуживанию могут осуществлять комплектование и упаковку оставшейся оплаченной продукции на вынос.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7.3 Самообслуживание потребителей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Самообслуживание потребителей в зависимости от степени участия персонала в обслуживании потребителей и способа подачи продукции подразделяют: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полное самообслуживание;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частичное самообслуживание.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7.3.1 Полное самообслуживание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Полное самообслуживание организуют в следующих формах: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по принципу «свободного потока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через торговые автоматы;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по форме «кофе - пауза (кофе - брейк)»;</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по форме «шведского стола (буфета)».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7.3.1.1 Самообслуживание по принципу «свободного потока потребителей)» -  форма обслуживания через отдельные станции (участки, </w:t>
      </w:r>
      <w:r w:rsidRPr="00824F53">
        <w:rPr>
          <w:rFonts w:ascii="Times New Roman" w:eastAsia="Times New Roman" w:hAnsi="Times New Roman" w:cs="Times New Roman"/>
          <w:sz w:val="28"/>
          <w:szCs w:val="28"/>
        </w:rPr>
        <w:lastRenderedPageBreak/>
        <w:t xml:space="preserve">зоны) раздачи (в том числе через витрины охлаждаемые и с подогревом различных конфигураций) с определенным ассортиментом блюд, напитков, с широким использованием элементов наглядной кулинарии и с возможным приготовлением блюд непосредственно на станциях раздачи </w:t>
      </w:r>
      <w:proofErr w:type="gramStart"/>
      <w:r w:rsidRPr="00824F53">
        <w:rPr>
          <w:rFonts w:ascii="Times New Roman" w:eastAsia="Times New Roman" w:hAnsi="Times New Roman" w:cs="Times New Roman"/>
          <w:sz w:val="28"/>
          <w:szCs w:val="28"/>
        </w:rPr>
        <w:t xml:space="preserve">( </w:t>
      </w:r>
      <w:proofErr w:type="gramEnd"/>
      <w:r w:rsidRPr="00824F53">
        <w:rPr>
          <w:rFonts w:ascii="Times New Roman" w:eastAsia="Times New Roman" w:hAnsi="Times New Roman" w:cs="Times New Roman"/>
          <w:sz w:val="28"/>
          <w:szCs w:val="28"/>
        </w:rPr>
        <w:t xml:space="preserve">на участках, в зонах0 на виду у потребителей  и последующей оплатой за выбранную продукцию.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7.3.1.2 Самообслуживание через торговые (</w:t>
      </w:r>
      <w:proofErr w:type="spellStart"/>
      <w:r w:rsidRPr="00824F53">
        <w:rPr>
          <w:rFonts w:ascii="Times New Roman" w:eastAsia="Times New Roman" w:hAnsi="Times New Roman" w:cs="Times New Roman"/>
          <w:sz w:val="28"/>
          <w:szCs w:val="28"/>
        </w:rPr>
        <w:t>вендинговые</w:t>
      </w:r>
      <w:proofErr w:type="spellEnd"/>
      <w:r w:rsidRPr="00824F53">
        <w:rPr>
          <w:rFonts w:ascii="Times New Roman" w:eastAsia="Times New Roman" w:hAnsi="Times New Roman" w:cs="Times New Roman"/>
          <w:sz w:val="28"/>
          <w:szCs w:val="28"/>
        </w:rPr>
        <w:t>) автоматы предусматривает использование автоматизированных систем по продаже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различных блюд и напитков в узком ассортименте. Торговые автоматы могут дополнять обслуживание потребителей за стойкой или быть автономными.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7.3.1.3 Самообслуживание по форме «кофе - пауза (кофе - брейк)» - форма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обслуживания во время короткого организованного перерыва в работе конференций, совещаний, деловых переговоров для его участников. Обычно включает в себя горячие напитки (кофе, чай в ассортименте), мучные кулинарные и кондитерские изделия, бутерброды (сэндвичи, канапе и др.), десерты, фрукты.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xml:space="preserve">7.3.1.4 Самообслуживание по форме «шведского стола (буфета)» - форма обслуживания, предусматривающая реализацию блюд в широком ассортименте через буфетные и </w:t>
      </w:r>
      <w:proofErr w:type="spellStart"/>
      <w:r w:rsidRPr="00824F53">
        <w:rPr>
          <w:rFonts w:ascii="Times New Roman" w:eastAsia="Times New Roman" w:hAnsi="Times New Roman" w:cs="Times New Roman"/>
          <w:sz w:val="28"/>
          <w:szCs w:val="28"/>
        </w:rPr>
        <w:t>барные</w:t>
      </w:r>
      <w:proofErr w:type="spellEnd"/>
      <w:r w:rsidRPr="00824F53">
        <w:rPr>
          <w:rFonts w:ascii="Times New Roman" w:eastAsia="Times New Roman" w:hAnsi="Times New Roman" w:cs="Times New Roman"/>
          <w:sz w:val="28"/>
          <w:szCs w:val="28"/>
        </w:rPr>
        <w:t xml:space="preserve"> стойки, витрины, прилавки, в том числе охлаждаемые и с подогревом, при которой потребитель самостоятельно </w:t>
      </w:r>
      <w:proofErr w:type="spellStart"/>
      <w:r w:rsidRPr="00824F53">
        <w:rPr>
          <w:rFonts w:ascii="Times New Roman" w:eastAsia="Times New Roman" w:hAnsi="Times New Roman" w:cs="Times New Roman"/>
          <w:sz w:val="28"/>
          <w:szCs w:val="28"/>
        </w:rPr>
        <w:t>порционирует</w:t>
      </w:r>
      <w:proofErr w:type="spellEnd"/>
      <w:r w:rsidRPr="00824F53">
        <w:rPr>
          <w:rFonts w:ascii="Times New Roman" w:eastAsia="Times New Roman" w:hAnsi="Times New Roman" w:cs="Times New Roman"/>
          <w:sz w:val="28"/>
          <w:szCs w:val="28"/>
        </w:rPr>
        <w:t xml:space="preserve"> блюда и напитки, масса и объем которых не зависит от цены.</w:t>
      </w:r>
      <w:proofErr w:type="gramEnd"/>
      <w:r w:rsidRPr="00824F53">
        <w:rPr>
          <w:rFonts w:ascii="Times New Roman" w:eastAsia="Times New Roman" w:hAnsi="Times New Roman" w:cs="Times New Roman"/>
          <w:sz w:val="28"/>
          <w:szCs w:val="28"/>
        </w:rPr>
        <w:t xml:space="preserve"> В случае отсутствия        специального оборудования продукция может быть выложена на специальных или обычных оформленных столах при соблюдении условий ее хранения. Данную форму самообслуживания применяют при организации завтраков в гостиницах, пансионатах и других средствах размещения.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xml:space="preserve">При </w:t>
      </w:r>
      <w:proofErr w:type="spellStart"/>
      <w:r w:rsidRPr="00824F53">
        <w:rPr>
          <w:rFonts w:ascii="Times New Roman" w:eastAsia="Times New Roman" w:hAnsi="Times New Roman" w:cs="Times New Roman"/>
          <w:sz w:val="28"/>
          <w:szCs w:val="28"/>
        </w:rPr>
        <w:t>линерном</w:t>
      </w:r>
      <w:proofErr w:type="spellEnd"/>
      <w:r w:rsidRPr="00824F53">
        <w:rPr>
          <w:rFonts w:ascii="Times New Roman" w:eastAsia="Times New Roman" w:hAnsi="Times New Roman" w:cs="Times New Roman"/>
          <w:sz w:val="28"/>
          <w:szCs w:val="28"/>
        </w:rPr>
        <w:t xml:space="preserve"> обслуживании промежуток времени от прихода до начала обслуживания не должен превышать 5 минут.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7.3.2 Частичное самообслуживание потребителей</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Частичное самообслуживание организуют в форме самообслуживания потребителей на раздаточных линиях, когда им </w:t>
      </w:r>
      <w:proofErr w:type="gramStart"/>
      <w:r w:rsidRPr="00824F53">
        <w:rPr>
          <w:rFonts w:ascii="Times New Roman" w:eastAsia="Times New Roman" w:hAnsi="Times New Roman" w:cs="Times New Roman"/>
          <w:sz w:val="28"/>
          <w:szCs w:val="28"/>
        </w:rPr>
        <w:t>представляют возможность</w:t>
      </w:r>
      <w:proofErr w:type="gramEnd"/>
      <w:r w:rsidRPr="00824F53">
        <w:rPr>
          <w:rFonts w:ascii="Times New Roman" w:eastAsia="Times New Roman" w:hAnsi="Times New Roman" w:cs="Times New Roman"/>
          <w:sz w:val="28"/>
          <w:szCs w:val="28"/>
        </w:rPr>
        <w:t xml:space="preserve"> самостоятельно выбрать выставленные на линиях раздачи закуски, салаты, мучные кулинарные и кондитерские изделия, десерты, холодные и горячие напитки. Супы и горячие блюда потребители получают на линиях раздачи непосредственно после </w:t>
      </w:r>
      <w:proofErr w:type="spellStart"/>
      <w:r w:rsidRPr="00824F53">
        <w:rPr>
          <w:rFonts w:ascii="Times New Roman" w:eastAsia="Times New Roman" w:hAnsi="Times New Roman" w:cs="Times New Roman"/>
          <w:sz w:val="28"/>
          <w:szCs w:val="28"/>
        </w:rPr>
        <w:t>порционирования</w:t>
      </w:r>
      <w:proofErr w:type="spellEnd"/>
      <w:r w:rsidRPr="00824F53">
        <w:rPr>
          <w:rFonts w:ascii="Times New Roman" w:eastAsia="Times New Roman" w:hAnsi="Times New Roman" w:cs="Times New Roman"/>
          <w:sz w:val="28"/>
          <w:szCs w:val="28"/>
        </w:rPr>
        <w:t xml:space="preserve"> поварами. Эту форму обслуживания применяют в столовых, закусочных и т.п.</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7.4 Обслуживание потребителей за стойками</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Обслуживание потребителей за стойками осуществляют в следующих формах:</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барменами за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при котором потребитель может наблюдать за приготовлением напитков барменом;</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обслуживание поварами за стойкой, при котором потребитель может наблюдать за приготовлением блюда.</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rPr>
      </w:pPr>
      <w:r w:rsidRPr="00824F53">
        <w:rPr>
          <w:rFonts w:ascii="Times New Roman" w:eastAsia="Times New Roman" w:hAnsi="Times New Roman" w:cs="Times New Roman"/>
        </w:rPr>
        <w:t xml:space="preserve">           Примечание – Здесь под стойкой понимают различное технологическое оборудование, в том числе гриль-бар, дровяную печь, мангал и пр., на котором   блюда из мяса, птицы, рыбы, морепродуктов, овощей, теста готовят на виду у потребителей;</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буфетчиками за буфетной стойкой (витриной).</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7.5 Обслуживание потребителей за прилавками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Обслуживание потребителей за прилавками осуществляют в следующих формах:</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за прилавками предприятия быстрого обслуживания, когда работники предприятия быстро комплектуют и отпускают выбранные по заказам потребителей блюда, изделия и напитки, в том числе на вынос;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продавцами при реализации продукции общественного питания в розничной сети, в том числе в отделах кулинарии, магазинах кулинарии, </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в отделах кулинарного, мясного, рыбного, мучного и хлебопекарного производства;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продавцами при отпуске продукции общественного питания на вынос через столы заказов, окна раздачи и т.п.;</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продавцами при реализации продукции общественного питания в собственной мелкорозничной сети (в киосках, палатках, павильонах, средствах развозной и разносной торговли и пр.).</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7.6 Обслуживание при доставке продукции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Обслуживание при доставке продукции общественного питания потребителям осуществляют в следующих формах: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в пути следования пассажирского железнодорожного, водного, воздушного и других видов транспорта;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в номерах гостиниц и других средствах размещения («</w:t>
      </w:r>
      <w:proofErr w:type="spellStart"/>
      <w:r w:rsidRPr="00824F53">
        <w:rPr>
          <w:rFonts w:ascii="Times New Roman" w:eastAsia="Times New Roman" w:hAnsi="Times New Roman" w:cs="Times New Roman"/>
          <w:sz w:val="28"/>
          <w:szCs w:val="28"/>
        </w:rPr>
        <w:t>рум</w:t>
      </w:r>
      <w:proofErr w:type="spellEnd"/>
      <w:r w:rsidRPr="00824F53">
        <w:rPr>
          <w:rFonts w:ascii="Times New Roman" w:eastAsia="Times New Roman" w:hAnsi="Times New Roman" w:cs="Times New Roman"/>
          <w:sz w:val="28"/>
          <w:szCs w:val="28"/>
        </w:rPr>
        <w:t xml:space="preserve"> - сервис»);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кейтеринг</w:t>
      </w:r>
      <w:proofErr w:type="spellEnd"/>
      <w:r w:rsidRPr="00824F53">
        <w:rPr>
          <w:rFonts w:ascii="Times New Roman" w:eastAsia="Times New Roman" w:hAnsi="Times New Roman" w:cs="Times New Roman"/>
          <w:sz w:val="28"/>
          <w:szCs w:val="28"/>
        </w:rPr>
        <w:t xml:space="preserve"> (выездное обслуживание), в том </w:t>
      </w:r>
      <w:proofErr w:type="gramStart"/>
      <w:r w:rsidRPr="00824F53">
        <w:rPr>
          <w:rFonts w:ascii="Times New Roman" w:eastAsia="Times New Roman" w:hAnsi="Times New Roman" w:cs="Times New Roman"/>
          <w:sz w:val="28"/>
          <w:szCs w:val="28"/>
        </w:rPr>
        <w:t>числе</w:t>
      </w:r>
      <w:proofErr w:type="gramEnd"/>
      <w:r w:rsidRPr="00824F53">
        <w:rPr>
          <w:rFonts w:ascii="Times New Roman" w:eastAsia="Times New Roman" w:hAnsi="Times New Roman" w:cs="Times New Roman"/>
          <w:sz w:val="28"/>
          <w:szCs w:val="28"/>
        </w:rPr>
        <w:t xml:space="preserve"> банкетное обслуживание потребителей: корпоративный и событийный </w:t>
      </w:r>
      <w:proofErr w:type="spellStart"/>
      <w:r w:rsidRPr="00824F53">
        <w:rPr>
          <w:rFonts w:ascii="Times New Roman" w:eastAsia="Times New Roman" w:hAnsi="Times New Roman" w:cs="Times New Roman"/>
          <w:sz w:val="28"/>
          <w:szCs w:val="28"/>
        </w:rPr>
        <w:t>кейтеринг</w:t>
      </w:r>
      <w:proofErr w:type="spellEnd"/>
      <w:r w:rsidRPr="00824F53">
        <w:rPr>
          <w:rFonts w:ascii="Times New Roman" w:eastAsia="Times New Roman" w:hAnsi="Times New Roman" w:cs="Times New Roman"/>
          <w:sz w:val="28"/>
          <w:szCs w:val="28"/>
        </w:rPr>
        <w:t>, обслуживание семинаров, конференций, спортивных мероприятий и пр., обслуживание потребителей на рабочих местах, в офисах, на дому, в зонах отдыха и в любых других подходящих местах.</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7.7 Общие требования к реализации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7.7.1 Продукцию общественного питания реализуют:</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в зале предприятия общественного питания с потребителем на месте: методом самообслуживания (через раздаточные линии, «шведский стол», «салат-бар», прилавки и др.), через официантов и барменов;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вынос по заказам потребителей;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через магазины и отделы </w:t>
      </w:r>
      <w:proofErr w:type="gramStart"/>
      <w:r w:rsidRPr="00824F53">
        <w:rPr>
          <w:rFonts w:ascii="Times New Roman" w:eastAsia="Times New Roman" w:hAnsi="Times New Roman" w:cs="Times New Roman"/>
          <w:sz w:val="28"/>
          <w:szCs w:val="28"/>
        </w:rPr>
        <w:t>кулинарии</w:t>
      </w:r>
      <w:proofErr w:type="gramEnd"/>
      <w:r w:rsidRPr="00824F53">
        <w:rPr>
          <w:rFonts w:ascii="Times New Roman" w:eastAsia="Times New Roman" w:hAnsi="Times New Roman" w:cs="Times New Roman"/>
          <w:sz w:val="28"/>
          <w:szCs w:val="28"/>
        </w:rPr>
        <w:t xml:space="preserve"> и столы заказов по месту изготовления;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xml:space="preserve">- вне предприятия (в раздаточных и </w:t>
      </w:r>
      <w:proofErr w:type="spellStart"/>
      <w:r w:rsidRPr="00824F53">
        <w:rPr>
          <w:rFonts w:ascii="Times New Roman" w:eastAsia="Times New Roman" w:hAnsi="Times New Roman" w:cs="Times New Roman"/>
          <w:sz w:val="28"/>
          <w:szCs w:val="28"/>
        </w:rPr>
        <w:t>доготовочных</w:t>
      </w:r>
      <w:proofErr w:type="spellEnd"/>
      <w:r w:rsidRPr="00824F53">
        <w:rPr>
          <w:rFonts w:ascii="Times New Roman" w:eastAsia="Times New Roman" w:hAnsi="Times New Roman" w:cs="Times New Roman"/>
          <w:sz w:val="28"/>
          <w:szCs w:val="28"/>
        </w:rPr>
        <w:t xml:space="preserve"> предприятиях питания, в магазинах (отделах) кулинарии, в собственной мелкорозничной сети, в других предприятиях общественного питания, при оказании </w:t>
      </w:r>
      <w:proofErr w:type="spellStart"/>
      <w:r w:rsidRPr="00824F53">
        <w:rPr>
          <w:rFonts w:ascii="Times New Roman" w:eastAsia="Times New Roman" w:hAnsi="Times New Roman" w:cs="Times New Roman"/>
          <w:sz w:val="28"/>
          <w:szCs w:val="28"/>
        </w:rPr>
        <w:t>кейтеринга</w:t>
      </w:r>
      <w:proofErr w:type="spellEnd"/>
      <w:r w:rsidRPr="00824F53">
        <w:rPr>
          <w:rFonts w:ascii="Times New Roman" w:eastAsia="Times New Roman" w:hAnsi="Times New Roman" w:cs="Times New Roman"/>
          <w:sz w:val="28"/>
          <w:szCs w:val="28"/>
        </w:rPr>
        <w:t xml:space="preserve"> в виде выездного обслуживания–проведение событийного </w:t>
      </w:r>
      <w:proofErr w:type="spellStart"/>
      <w:r w:rsidRPr="00824F53">
        <w:rPr>
          <w:rFonts w:ascii="Times New Roman" w:eastAsia="Times New Roman" w:hAnsi="Times New Roman" w:cs="Times New Roman"/>
          <w:sz w:val="28"/>
          <w:szCs w:val="28"/>
        </w:rPr>
        <w:t>кейтеринга</w:t>
      </w:r>
      <w:proofErr w:type="spellEnd"/>
      <w:r w:rsidRPr="00824F53">
        <w:rPr>
          <w:rFonts w:ascii="Times New Roman" w:eastAsia="Times New Roman" w:hAnsi="Times New Roman" w:cs="Times New Roman"/>
          <w:sz w:val="28"/>
          <w:szCs w:val="28"/>
        </w:rPr>
        <w:t>, предоставления услуг повара м официанта на дому, доставки организациям, физическим лицам на рабочие места, места обучения, на дом, в купе железнодорожного вагона и др.);</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через розничную торговую сеть.</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реализации продукции общественного питания должны соблюдаться условия хранения и срок годности [11] такой продукции, установленные ее изготовителем–предприятием питания. При хранении и реализации должны быть созданы условия для раздельного хранения и отпуска полуфабрикатов и готовой продукции.</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xml:space="preserve"> В соответствии с [10] допускается совместное кратковременное хранение сырья и готовых продуктов в одной холодильной камере при соблюдении условий товарного соседства.</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Продукция общественного питания, находящаяся на хранении, должна сопровождаться информацией об условиях хранения, сроке годности данной продукции.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7.7.3</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реализации продукции общественного питания в зале предприятия общественного питания используют посуду и приборы, в том числе одноразовые. При реализации продукции на вынос по заказам потребителей и вне предприятия используют потребительскую тару.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реализации температура горячих жидких блюд (супов, соусов) и напитков должна быть не менее 75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 горячих блюд и закусок, гарниров - не мене   65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 салатов, холодных закусок, холодных супов, холодных сладких блюд и напитков - не более 14</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7.7.5 сроки хранения блюд и кулинарных изделий в горячем состоянии на мармите, горячей плите, в термосах, гастрономических емкостях, емкостях с подогревом для «шведского стола», при температуре не ниже 65</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не должно превышать три часа с момента их изготовления и расфасовки.</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7.8 Общие требования к методам и формам обслуживания на предприятиях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обслуживании потребителей на предприятиях общественного питания должны соблюдаться следующие необходимые условия: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наличие соответствующей материально-технической базы для обеспечения выбранных методов и форм обслуживания, включая планировку, состав, размеры и назначения помещений для потребителей и обслуживающего персонала, оснащение мебелью, технологическим, раздаточным, </w:t>
      </w:r>
      <w:proofErr w:type="spellStart"/>
      <w:r w:rsidRPr="00824F53">
        <w:rPr>
          <w:rFonts w:ascii="Times New Roman" w:eastAsia="Times New Roman" w:hAnsi="Times New Roman" w:cs="Times New Roman"/>
          <w:sz w:val="28"/>
          <w:szCs w:val="28"/>
        </w:rPr>
        <w:t>барным</w:t>
      </w:r>
      <w:proofErr w:type="spellEnd"/>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sz w:val="28"/>
          <w:szCs w:val="28"/>
        </w:rPr>
        <w:lastRenderedPageBreak/>
        <w:t>буфетным оборудованием, столовой посудой, столовым бельем, раздаточным инвентарем, тарой, тележками для подачи блюд, напитков и для уборки использованной посуды: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соответствие профессионального уровня персонала методу, форме и уровню обслуживания на предприятиях питания, в том числе знание английского языка для персонала ресторанов, кафе, баров;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наличие стандартов работы (должностных инструкций) персонала, утвержденных руководителями предприятия и согласованных (при необходимости) с организаторами массовых мероприятий. Стандарты работы обслуживающего персонала должны быть разработаны для каждой категории работников и содержать описание процессов оказания услуг, а также основные требования к квалификации, внешнему виду, правилам поведения в процессе обслуживания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предоставление определенного ассортимента блюд, изделий и напитков в соответствии с уровнем обслуживания.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7.8.1.1 Рекомендуемые требования к мебели, планировке и размерам помещений предприятий питания для различных методов и форм обслуживания потребителей приведены в приложении А.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обслуживании потребителей по форме «шведского стола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(буфета)» основными требованиями являются своевременная доставка готовых блюд и напитков на буфетные и </w:t>
      </w:r>
      <w:proofErr w:type="spellStart"/>
      <w:r w:rsidRPr="00824F53">
        <w:rPr>
          <w:rFonts w:ascii="Times New Roman" w:eastAsia="Times New Roman" w:hAnsi="Times New Roman" w:cs="Times New Roman"/>
          <w:sz w:val="28"/>
          <w:szCs w:val="28"/>
        </w:rPr>
        <w:t>барные</w:t>
      </w:r>
      <w:proofErr w:type="spellEnd"/>
      <w:r w:rsidRPr="00824F53">
        <w:rPr>
          <w:rFonts w:ascii="Times New Roman" w:eastAsia="Times New Roman" w:hAnsi="Times New Roman" w:cs="Times New Roman"/>
          <w:sz w:val="28"/>
          <w:szCs w:val="28"/>
        </w:rPr>
        <w:t xml:space="preserve"> стойки, витрины и другое раздаточное оборудование, оперативное пополнение накопителей посудой, подносами и регулярная уборка в зале столов, освободившихся после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7.8.1.3</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обслуживании потребителей продавцами при реализации продукции общественного питания в розничной сети (в том числе в отделах кулинарии, магазинах кулинарии, в отделах реализации кулинарного, мясного, рыбного, мучного, хлебопекарного и других производств) основным требованием является оптимально приближенное расположение прилавков к производственным участкам.</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выездном обслуживании продукцию общественного питания по заказам могут доставлять в виде полуфабрикатов высокой степени готовности с последующим доведением их до полной готовности или в виде готовых блюд, закусок, десертов. В зависимости от состояния и степени готовности продукции комплектуют необходимый набор технологического, холодильного и другого оборудования. При обслуживании на открытом воздухе используют тентовые конструкции.</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Особым требованием к выездному обслуживанию является наличие специальной тары для упаковки и доставки продукции (</w:t>
      </w:r>
      <w:proofErr w:type="spellStart"/>
      <w:r w:rsidRPr="00824F53">
        <w:rPr>
          <w:rFonts w:ascii="Times New Roman" w:eastAsia="Times New Roman" w:hAnsi="Times New Roman" w:cs="Times New Roman"/>
          <w:sz w:val="28"/>
          <w:szCs w:val="28"/>
        </w:rPr>
        <w:t>изобоксов</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rPr>
        <w:t>термоконтейнеров</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rPr>
        <w:t>гастроемкостей</w:t>
      </w:r>
      <w:proofErr w:type="spellEnd"/>
      <w:r w:rsidRPr="00824F53">
        <w:rPr>
          <w:rFonts w:ascii="Times New Roman" w:eastAsia="Times New Roman" w:hAnsi="Times New Roman" w:cs="Times New Roman"/>
          <w:sz w:val="28"/>
          <w:szCs w:val="28"/>
        </w:rPr>
        <w:t xml:space="preserve"> и т.п.) с целью соблюдения условий хранения и сроков годности реализуемой продукции.</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7.8.1.5</w:t>
      </w:r>
      <w:proofErr w:type="gramStart"/>
      <w:r w:rsidRPr="00824F53">
        <w:rPr>
          <w:rFonts w:ascii="Times New Roman" w:eastAsia="Times New Roman" w:hAnsi="Times New Roman" w:cs="Times New Roman"/>
          <w:sz w:val="28"/>
          <w:szCs w:val="28"/>
        </w:rPr>
        <w:t xml:space="preserve"> Д</w:t>
      </w:r>
      <w:proofErr w:type="gramEnd"/>
      <w:r w:rsidRPr="00824F53">
        <w:rPr>
          <w:rFonts w:ascii="Times New Roman" w:eastAsia="Times New Roman" w:hAnsi="Times New Roman" w:cs="Times New Roman"/>
          <w:sz w:val="28"/>
          <w:szCs w:val="28"/>
        </w:rPr>
        <w:t>ля обслуживания потребителей в номерах гостиниц и других средств размещения («</w:t>
      </w:r>
      <w:proofErr w:type="spellStart"/>
      <w:r w:rsidRPr="00824F53">
        <w:rPr>
          <w:rFonts w:ascii="Times New Roman" w:eastAsia="Times New Roman" w:hAnsi="Times New Roman" w:cs="Times New Roman"/>
          <w:sz w:val="28"/>
          <w:szCs w:val="28"/>
        </w:rPr>
        <w:t>рум</w:t>
      </w:r>
      <w:proofErr w:type="spellEnd"/>
      <w:r w:rsidRPr="00824F53">
        <w:rPr>
          <w:rFonts w:ascii="Times New Roman" w:eastAsia="Times New Roman" w:hAnsi="Times New Roman" w:cs="Times New Roman"/>
          <w:sz w:val="28"/>
          <w:szCs w:val="28"/>
        </w:rPr>
        <w:t xml:space="preserve"> - сервис») на основном производстве предприятия питания должен быть предусмотрен отдельный цех или участок </w:t>
      </w:r>
      <w:proofErr w:type="spellStart"/>
      <w:r w:rsidRPr="00824F53">
        <w:rPr>
          <w:rFonts w:ascii="Times New Roman" w:eastAsia="Times New Roman" w:hAnsi="Times New Roman" w:cs="Times New Roman"/>
          <w:sz w:val="28"/>
          <w:szCs w:val="28"/>
        </w:rPr>
        <w:t>порционирования</w:t>
      </w:r>
      <w:proofErr w:type="spellEnd"/>
      <w:r w:rsidRPr="00824F53">
        <w:rPr>
          <w:rFonts w:ascii="Times New Roman" w:eastAsia="Times New Roman" w:hAnsi="Times New Roman" w:cs="Times New Roman"/>
          <w:sz w:val="28"/>
          <w:szCs w:val="28"/>
        </w:rPr>
        <w:t xml:space="preserve"> и комплектации готовой продукции и посуды. При доставке продукции используют специальные передвижные тележки (в том числе </w:t>
      </w:r>
      <w:proofErr w:type="spellStart"/>
      <w:r w:rsidRPr="00824F53">
        <w:rPr>
          <w:rFonts w:ascii="Times New Roman" w:eastAsia="Times New Roman" w:hAnsi="Times New Roman" w:cs="Times New Roman"/>
          <w:sz w:val="28"/>
          <w:szCs w:val="28"/>
        </w:rPr>
        <w:t>мармитные</w:t>
      </w:r>
      <w:proofErr w:type="spellEnd"/>
      <w:r w:rsidRPr="00824F53">
        <w:rPr>
          <w:rFonts w:ascii="Times New Roman" w:eastAsia="Times New Roman" w:hAnsi="Times New Roman" w:cs="Times New Roman"/>
          <w:sz w:val="28"/>
          <w:szCs w:val="28"/>
        </w:rPr>
        <w:t>), боксы, термосы, охлаждаемые кейсы для поддержания заданной температуры реализуемых блюд и напитков. Особым требованиями к «</w:t>
      </w:r>
      <w:proofErr w:type="spellStart"/>
      <w:r w:rsidRPr="00824F53">
        <w:rPr>
          <w:rFonts w:ascii="Times New Roman" w:eastAsia="Times New Roman" w:hAnsi="Times New Roman" w:cs="Times New Roman"/>
          <w:sz w:val="28"/>
          <w:szCs w:val="28"/>
        </w:rPr>
        <w:t>рум-сервису</w:t>
      </w:r>
      <w:proofErr w:type="spellEnd"/>
      <w:r w:rsidRPr="00824F53">
        <w:rPr>
          <w:rFonts w:ascii="Times New Roman" w:eastAsia="Times New Roman" w:hAnsi="Times New Roman" w:cs="Times New Roman"/>
          <w:sz w:val="28"/>
          <w:szCs w:val="28"/>
        </w:rPr>
        <w:t xml:space="preserve">» являются круглосуточное предоставление гостям   услуг питания и возможность выбора вариантов меню.               </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7.8.1.6 Обслуживание потребителей предполагает обеспечение стабильности оказываемых услуг при каждом посещении предприятия, включая превзойденные ожидания потребителей.</w:t>
      </w:r>
    </w:p>
    <w:p w:rsidR="00824F53" w:rsidRPr="00824F53" w:rsidRDefault="00824F53" w:rsidP="00824F53">
      <w:pPr>
        <w:tabs>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rPr>
        <w:t xml:space="preserve">            </w:t>
      </w: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      </w:t>
      </w:r>
    </w:p>
    <w:p w:rsidR="00824F53" w:rsidRPr="00824F53" w:rsidRDefault="00FB1EA4" w:rsidP="00FB1EA4">
      <w:pPr>
        <w:tabs>
          <w:tab w:val="left" w:pos="567"/>
          <w:tab w:val="left" w:pos="851"/>
          <w:tab w:val="left" w:pos="9639"/>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24F53" w:rsidRPr="00824F53">
        <w:rPr>
          <w:rFonts w:ascii="Times New Roman" w:eastAsia="Times New Roman" w:hAnsi="Times New Roman" w:cs="Times New Roman"/>
          <w:b/>
          <w:sz w:val="28"/>
          <w:szCs w:val="28"/>
        </w:rPr>
        <w:t>8 Требования безопасности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8.1</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оказании услуг общественного питания на предприятиях должны обеспечиваться безопасные условия для жизни и здоровья потребителей, сохранность их имущества, соблюдаться нормативные правовые документы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m:t>
            </m:r>
          </m:e>
        </m:d>
        <m:r>
          <w:rPr>
            <w:rFonts w:ascii="Cambria Math" w:eastAsia="Calibri" w:hAnsi="Cambria Math" w:cs="Times New Roman"/>
            <w:sz w:val="28"/>
            <w:szCs w:val="28"/>
          </w:rPr>
          <m:t>,</m:t>
        </m:r>
      </m:oMath>
    </w:p>
    <w:p w:rsidR="00824F53" w:rsidRPr="00824F53" w:rsidRDefault="00FB08C3" w:rsidP="00824F53">
      <w:pPr>
        <w:tabs>
          <w:tab w:val="left" w:pos="851"/>
          <w:tab w:val="left" w:pos="9639"/>
        </w:tabs>
        <w:spacing w:after="0"/>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r>
          <w:rPr>
            <w:rFonts w:ascii="Cambria Math" w:eastAsia="Calibri" w:hAnsi="Cambria Math" w:cs="Times New Roman"/>
            <w:sz w:val="28"/>
            <w:szCs w:val="28"/>
          </w:rPr>
          <m:t xml:space="preserve">, </m:t>
        </m:r>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 xml:space="preserve">3 </m:t>
            </m:r>
          </m:e>
        </m:d>
        <m:r>
          <w:rPr>
            <w:rFonts w:ascii="Cambria Math" w:eastAsia="Calibri" w:hAnsi="Cambria Math" w:cs="Times New Roman"/>
            <w:sz w:val="28"/>
            <w:szCs w:val="28"/>
          </w:rPr>
          <m:t>,</m:t>
        </m:r>
      </m:oMath>
      <w:r w:rsidR="00824F53"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4</m:t>
            </m:r>
          </m:e>
        </m:d>
        <m:r>
          <w:rPr>
            <w:rFonts w:ascii="Cambria Math" w:eastAsia="Calibri" w:hAnsi="Cambria Math" w:cs="Times New Roman"/>
            <w:sz w:val="28"/>
            <w:szCs w:val="28"/>
          </w:rPr>
          <m:t xml:space="preserve">, </m:t>
        </m:r>
      </m:oMath>
      <w:r w:rsidR="00824F53"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5</m:t>
            </m:r>
          </m:e>
        </m:d>
        <m:r>
          <w:rPr>
            <w:rFonts w:ascii="Cambria Math" w:eastAsia="Calibri" w:hAnsi="Cambria Math" w:cs="Times New Roman"/>
            <w:sz w:val="28"/>
            <w:szCs w:val="28"/>
          </w:rPr>
          <m:t>,</m:t>
        </m:r>
      </m:oMath>
      <w:r w:rsidR="00824F53"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6</m:t>
            </m:r>
          </m:e>
        </m:d>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lang w:val="en-US"/>
              </w:rPr>
            </m:ctrlPr>
          </m:dPr>
          <m:e>
            <m:r>
              <w:rPr>
                <w:rFonts w:ascii="Cambria Math" w:eastAsia="Calibri" w:hAnsi="Cambria Math" w:cs="Times New Roman"/>
                <w:sz w:val="28"/>
                <w:szCs w:val="28"/>
              </w:rPr>
              <m:t>10</m:t>
            </m:r>
          </m:e>
        </m:d>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lang w:val="en-US"/>
              </w:rPr>
            </m:ctrlPr>
          </m:dPr>
          <m:e>
            <m:r>
              <w:rPr>
                <w:rFonts w:ascii="Cambria Math" w:eastAsia="Calibri" w:hAnsi="Cambria Math" w:cs="Times New Roman"/>
                <w:sz w:val="28"/>
                <w:szCs w:val="28"/>
              </w:rPr>
              <m:t>13</m:t>
            </m:r>
          </m:e>
        </m:d>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lang w:val="en-US"/>
              </w:rPr>
            </m:ctrlPr>
          </m:dPr>
          <m:e>
            <m:r>
              <w:rPr>
                <w:rFonts w:ascii="Cambria Math" w:eastAsia="Calibri" w:hAnsi="Cambria Math" w:cs="Times New Roman"/>
                <w:sz w:val="28"/>
                <w:szCs w:val="28"/>
              </w:rPr>
              <m:t>14</m:t>
            </m:r>
          </m:e>
        </m:d>
        <m:r>
          <w:rPr>
            <w:rFonts w:ascii="Cambria Math" w:eastAsia="Calibri" w:hAnsi="Cambria Math" w:cs="Times New Roman"/>
            <w:sz w:val="28"/>
            <w:szCs w:val="28"/>
          </w:rPr>
          <m:t>.</m:t>
        </m:r>
      </m:oMath>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8.2 Продукция общественного питания должна соответствовать требованиям технических документов на продукцию конкретных видов при соблюдении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 xml:space="preserve"> и нормативных документов, указанных в разделе 2 настоящего стандарта.</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8.3 Персонал предприятий общественного питания должен быть подготовлен к действию в чрезвычайных обстоятельствах. </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На каждом предприятии должны быть разработаны и документально оформлены мероприятия по предупреждению аварийных ситуаций. Должна быть общедоступной информация по обеспечению защиты людей при возникновении аварийных ситуаций. Предприятие обязано представлять сведения территориальным органам защиты населения и аварийным службам, обеспечивать надежную связь с ними.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оказании услуг общественного питания на предприятиях должны обеспечиваться требования охраны окружающей среды, в том числе к территории, техническому состоянию, к содержанию помещений, вентиляции, водоснабжению, канализации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 xml:space="preserve"> и д</w:t>
      </w:r>
      <w:proofErr w:type="spellStart"/>
      <w:r w:rsidRPr="00824F53">
        <w:rPr>
          <w:rFonts w:ascii="Times New Roman" w:eastAsia="Times New Roman" w:hAnsi="Times New Roman" w:cs="Times New Roman"/>
          <w:sz w:val="28"/>
          <w:szCs w:val="28"/>
        </w:rPr>
        <w:t>ругим</w:t>
      </w:r>
      <w:proofErr w:type="spellEnd"/>
      <w:r w:rsidRPr="00824F53">
        <w:rPr>
          <w:rFonts w:ascii="Times New Roman" w:eastAsia="Times New Roman" w:hAnsi="Times New Roman" w:cs="Times New Roman"/>
          <w:sz w:val="28"/>
          <w:szCs w:val="28"/>
        </w:rPr>
        <w:t xml:space="preserve"> требованиям, установленным нормативными документами РФ и РМ.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Технологический процесс производства продукции общественного питания не должен оказывать негативного влияния на окружающую среду.</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8.5</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осуществлении процессов производства продукции общественного питания предприятие должно разработать, внедрить и поддерживать процедуры обеспечения ее безопасности, основанные на принципах ХАССП, включая: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выбор необходимых для обеспечения </w:t>
      </w:r>
      <w:proofErr w:type="gramStart"/>
      <w:r w:rsidRPr="00824F53">
        <w:rPr>
          <w:rFonts w:ascii="Times New Roman" w:eastAsia="Times New Roman" w:hAnsi="Times New Roman" w:cs="Times New Roman"/>
          <w:sz w:val="28"/>
          <w:szCs w:val="28"/>
        </w:rPr>
        <w:t>безопасности пищевой продукции технологических процессов производства продукции общественного питания</w:t>
      </w:r>
      <w:proofErr w:type="gramEnd"/>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выбор последовательности и поточности технологических операций производства продукции общественного питания с целью исключения загрязнения продовольственного сырья и пищевых продуктов;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определение контролируемых </w:t>
      </w:r>
      <w:proofErr w:type="gramStart"/>
      <w:r w:rsidRPr="00824F53">
        <w:rPr>
          <w:rFonts w:ascii="Times New Roman" w:eastAsia="Times New Roman" w:hAnsi="Times New Roman" w:cs="Times New Roman"/>
          <w:sz w:val="28"/>
          <w:szCs w:val="28"/>
        </w:rPr>
        <w:t>этапов технологических операций изготовления продукции общественного питания</w:t>
      </w:r>
      <w:proofErr w:type="gramEnd"/>
      <w:r w:rsidRPr="00824F53">
        <w:rPr>
          <w:rFonts w:ascii="Times New Roman" w:eastAsia="Times New Roman" w:hAnsi="Times New Roman" w:cs="Times New Roman"/>
          <w:sz w:val="28"/>
          <w:szCs w:val="28"/>
        </w:rPr>
        <w:t xml:space="preserve"> на этапах ее производства в программах производственного контроля;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проведение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продовольственным сырьем и пищевыми продуктами, технологическими средствами, упаковочными материалами, изделиями, используемыми при производстве продукции общественного питания, средствами, обеспечивающими необходимые достоверность и полноту контроля;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проведение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функционированием технологического оборудования в порядке, обеспечивающем производство безопасной и качественной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обеспечение документирования информации о контролируемых этапах технологических операций и результатов контроля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соблюдение условий хранения и транспортирования (при необходимости)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содержание производственных участков цехов и зон, складских и вспомогательных помещений, технологического оборудования и кухонного инвентаря, используемых в процессе производства продукции общественного питания, исключающем ее загрязнение;</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выбор способов и обеспечение соблюдения работниками правил личной гигиены в целях обеспечения безопасности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прослеживаемость</w:t>
      </w:r>
      <w:proofErr w:type="spellEnd"/>
      <w:r w:rsidRPr="00824F53">
        <w:rPr>
          <w:rFonts w:ascii="Times New Roman" w:eastAsia="Times New Roman" w:hAnsi="Times New Roman" w:cs="Times New Roman"/>
          <w:sz w:val="28"/>
          <w:szCs w:val="28"/>
        </w:rPr>
        <w:t xml:space="preserve">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8.6</w:t>
      </w:r>
      <w:proofErr w:type="gramStart"/>
      <w:r w:rsidRPr="00824F53">
        <w:rPr>
          <w:rFonts w:ascii="Times New Roman" w:eastAsia="Times New Roman" w:hAnsi="Times New Roman" w:cs="Times New Roman"/>
          <w:sz w:val="28"/>
          <w:szCs w:val="28"/>
        </w:rPr>
        <w:t xml:space="preserve"> Д</w:t>
      </w:r>
      <w:proofErr w:type="gramEnd"/>
      <w:r w:rsidRPr="00824F53">
        <w:rPr>
          <w:rFonts w:ascii="Times New Roman" w:eastAsia="Times New Roman" w:hAnsi="Times New Roman" w:cs="Times New Roman"/>
          <w:sz w:val="28"/>
          <w:szCs w:val="28"/>
        </w:rPr>
        <w:t>ля обеспечения безопасности в процессе производства продукции общественного питания предприятие должно определить:</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количество продукции общественного питания, подлежащей реализации, с учетом сроков годности, установленных нормативными документами, действующими в РФ;</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перечень опасных факторов, которые могут привести к реализации продукции, не соответствующей требованиям безопасности;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перечень критических контрольных точек процесса производства – параметров технологических операций процесса производства продукции; параметров безопасности продовольственного сырья, пищевых продуктов и материалов упаковки, для которых необходим контроль, чтобы предотвратить или устранить опасные факторы;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предельные значения параметров, контролируемых в критических контрольных точках;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порядок мониторинга критических контрольных точек процесса производства;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периодичность проведения проверки на соответствие реализуемой продукции требованиям безопасности;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периодичность проведения уборки, мойки, дезинфекции, дератизации и дезинсекции производственных помещений, обработки, мойки и дезинфекции технологического оборудования и инвентаря, используемого в процессе производства продукции;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меры по предотвращению проникновения в производственные помещения грызунов, насекомых, </w:t>
      </w:r>
      <w:proofErr w:type="spellStart"/>
      <w:r w:rsidRPr="00824F53">
        <w:rPr>
          <w:rFonts w:ascii="Times New Roman" w:eastAsia="Times New Roman" w:hAnsi="Times New Roman" w:cs="Times New Roman"/>
          <w:sz w:val="28"/>
          <w:szCs w:val="28"/>
        </w:rPr>
        <w:t>синатропных</w:t>
      </w:r>
      <w:proofErr w:type="spellEnd"/>
      <w:r w:rsidRPr="00824F53">
        <w:rPr>
          <w:rFonts w:ascii="Times New Roman" w:eastAsia="Times New Roman" w:hAnsi="Times New Roman" w:cs="Times New Roman"/>
          <w:sz w:val="28"/>
          <w:szCs w:val="28"/>
        </w:rPr>
        <w:t xml:space="preserve"> птиц и животных.</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00FB1EA4">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b/>
          <w:sz w:val="28"/>
          <w:szCs w:val="28"/>
        </w:rPr>
        <w:t xml:space="preserve"> 9 Классификационные требования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9.1 Общие положения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Под предприятием общественного питания понимают имущественный комплекс, используемый юридическим лицом или индивидуальным предпринимателем для оказания услуг общественного питания, в том числе: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изготовление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создание условий для потребления и реализации продукции общественного питания и покупных </w:t>
      </w:r>
      <w:proofErr w:type="gramStart"/>
      <w:r w:rsidRPr="00824F53">
        <w:rPr>
          <w:rFonts w:ascii="Times New Roman" w:eastAsia="Times New Roman" w:hAnsi="Times New Roman" w:cs="Times New Roman"/>
          <w:sz w:val="28"/>
          <w:szCs w:val="28"/>
        </w:rPr>
        <w:t>товаров</w:t>
      </w:r>
      <w:proofErr w:type="gramEnd"/>
      <w:r w:rsidRPr="00824F53">
        <w:rPr>
          <w:rFonts w:ascii="Times New Roman" w:eastAsia="Times New Roman" w:hAnsi="Times New Roman" w:cs="Times New Roman"/>
          <w:sz w:val="28"/>
          <w:szCs w:val="28"/>
        </w:rPr>
        <w:t xml:space="preserve"> как в зале, так и вне зала;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оказания разнообразных дополнительных услуг.</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Предприятия общественного питания в соответствии с характерными условиями обслуживания, ассортиментом продукции питания, технической оснащенностью подразделяют на типы– </w:t>
      </w:r>
      <w:proofErr w:type="gramStart"/>
      <w:r w:rsidRPr="00824F53">
        <w:rPr>
          <w:rFonts w:ascii="Times New Roman" w:eastAsia="Times New Roman" w:hAnsi="Times New Roman" w:cs="Times New Roman"/>
          <w:sz w:val="28"/>
          <w:szCs w:val="28"/>
        </w:rPr>
        <w:t>ре</w:t>
      </w:r>
      <w:proofErr w:type="gramEnd"/>
      <w:r w:rsidRPr="00824F53">
        <w:rPr>
          <w:rFonts w:ascii="Times New Roman" w:eastAsia="Times New Roman" w:hAnsi="Times New Roman" w:cs="Times New Roman"/>
          <w:sz w:val="28"/>
          <w:szCs w:val="28"/>
        </w:rPr>
        <w:t>сторан, бар, кафе, столовая, предприятия быстрого обслуживания, буфет, кафетерий, магазин кулинарии, заготовочный цех.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Ресторан: предприятие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Бар: Предприятие питания, оборудованное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и реализующее, в зависимости от специализации, алкогольные и (или) безалкогольные напитки,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горячие и прохладительные напитки, блюда, холодные и горячие и прохладительные напитки, блюда, холодные и горячие закуски в </w:t>
      </w:r>
      <w:proofErr w:type="gramStart"/>
      <w:r w:rsidRPr="00824F53">
        <w:rPr>
          <w:rFonts w:ascii="Times New Roman" w:eastAsia="Times New Roman" w:hAnsi="Times New Roman" w:cs="Times New Roman"/>
          <w:sz w:val="28"/>
          <w:szCs w:val="28"/>
        </w:rPr>
        <w:t>ограниченном</w:t>
      </w:r>
      <w:proofErr w:type="gramEnd"/>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proofErr w:type="gramStart"/>
      <w:r w:rsidRPr="00824F53">
        <w:rPr>
          <w:rFonts w:ascii="Times New Roman" w:eastAsia="Times New Roman" w:hAnsi="Times New Roman" w:cs="Times New Roman"/>
          <w:sz w:val="28"/>
          <w:szCs w:val="28"/>
        </w:rPr>
        <w:t>ассортименте</w:t>
      </w:r>
      <w:proofErr w:type="gramEnd"/>
      <w:r w:rsidRPr="00824F53">
        <w:rPr>
          <w:rFonts w:ascii="Times New Roman" w:eastAsia="Times New Roman" w:hAnsi="Times New Roman" w:cs="Times New Roman"/>
          <w:sz w:val="28"/>
          <w:szCs w:val="28"/>
        </w:rPr>
        <w:t>, покупные товары.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Кафе: Предприятие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Предприятие быстрого обслуживания: Предприятие питания, реализующее узкий ассортимент блюд изделий, напитков несложного изготовления, как правило, из полуфабрикатов высокой степени готовности, и обеспечивающее минимальные затраты времени на обслуживание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Буфет: Предприятие общественного питания, реализующее с потреблением на месте ограниченный ассортимент продукции общественного питания из полуфабрикатов высокой степени готовности, в том числе холодные и горячие блюда, закуски, мучные кулинарные, хлебобулочные и кондитерские изделия, алкогольные и безалкогольные напитки, покупные товары.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Кафетерий: Предприятие общественного питания, оборудованное буфетной или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реализующее с потреблением на месте горячие напитки, прохладительные напитки ограниченный ассортимент продукции общественного питания из полуфабрикатов высокой степени готовности, в том числе бутерброды, хлебобулочные и кондитерские изделия, горячие блюда несложного изготовления и покупные товары.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Столовая: Предприятие общественного питания</w:t>
      </w:r>
      <w:r w:rsidR="00F4605A">
        <w:rPr>
          <w:rFonts w:ascii="Times New Roman" w:eastAsia="Times New Roman" w:hAnsi="Times New Roman" w:cs="Times New Roman"/>
          <w:sz w:val="28"/>
          <w:szCs w:val="28"/>
        </w:rPr>
        <w:t>,</w:t>
      </w:r>
      <w:r w:rsidRPr="00824F53">
        <w:rPr>
          <w:rFonts w:ascii="Times New Roman" w:eastAsia="Times New Roman" w:hAnsi="Times New Roman" w:cs="Times New Roman"/>
          <w:sz w:val="28"/>
          <w:szCs w:val="28"/>
        </w:rPr>
        <w:t xml:space="preserve">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Закусочная: Предприятие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Магазин кулинарии: Магазин по реализации населению продукции общественного питания в виде кулинарных изделий, полуфабрикатов, кондитерских и хлебобулочных изделий.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Заготовочный цех: Предприятие общественного питания, </w:t>
      </w:r>
      <w:proofErr w:type="gramStart"/>
      <w:r w:rsidRPr="00824F53">
        <w:rPr>
          <w:rFonts w:ascii="Times New Roman" w:eastAsia="Times New Roman" w:hAnsi="Times New Roman" w:cs="Times New Roman"/>
          <w:sz w:val="28"/>
          <w:szCs w:val="28"/>
        </w:rPr>
        <w:t>осуществляющий</w:t>
      </w:r>
      <w:proofErr w:type="gramEnd"/>
      <w:r w:rsidRPr="00824F53">
        <w:rPr>
          <w:rFonts w:ascii="Times New Roman" w:eastAsia="Times New Roman" w:hAnsi="Times New Roman" w:cs="Times New Roman"/>
          <w:sz w:val="28"/>
          <w:szCs w:val="28"/>
        </w:rPr>
        <w:t xml:space="preserve"> изготовление кулинарной продукции, хлебобулочных и кондитерских изделий и снабжение ими </w:t>
      </w:r>
      <w:proofErr w:type="spellStart"/>
      <w:r w:rsidRPr="00824F53">
        <w:rPr>
          <w:rFonts w:ascii="Times New Roman" w:eastAsia="Times New Roman" w:hAnsi="Times New Roman" w:cs="Times New Roman"/>
          <w:sz w:val="28"/>
          <w:szCs w:val="28"/>
        </w:rPr>
        <w:t>доготовочных</w:t>
      </w:r>
      <w:proofErr w:type="spellEnd"/>
      <w:r w:rsidRPr="00824F53">
        <w:rPr>
          <w:rFonts w:ascii="Times New Roman" w:eastAsia="Times New Roman" w:hAnsi="Times New Roman" w:cs="Times New Roman"/>
          <w:sz w:val="28"/>
          <w:szCs w:val="28"/>
        </w:rPr>
        <w:t xml:space="preserve"> объектов, магазинов кулинарии, розничной торговой сети и других организаций, а также для доставки потребителям по их заказам. К заготовочным цехам относятся также цеха по изготовлению мясных и рыбных полуфабрикатов, готовых холодных блюд в составе гипермаркетов и торговых комплексов.</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9.2 Общие требования к предприятиям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 Предприятия общественного питания могут быть расположены: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 жилых зданиях,</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w:t>
      </w:r>
      <w:proofErr w:type="gramStart"/>
      <w:r w:rsidRPr="00824F53">
        <w:rPr>
          <w:rFonts w:ascii="Times New Roman" w:eastAsia="Times New Roman" w:hAnsi="Times New Roman" w:cs="Times New Roman"/>
          <w:sz w:val="28"/>
          <w:szCs w:val="28"/>
        </w:rPr>
        <w:t>- общественных зданиях, в том числе в отдельно стоящих и зданиях гостиниц    и иных средств размещения, вокзалов, торговых, торгово-развлекательных, комплексных развлекательных центров, культурно-развлекательных и спортивных объектов, образовательных, научных и медицинских организациях, офисах компаний.</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территории промышленных объектов, санаторно-курортных и оздоровительных учреждений,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транспорте.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9.2.2 Предприятия общественного питания могут быть постоянно действующими и сезонными (летними и пр.).</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9.2.3</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различных типов должны обеспечиваться безопасность жизни и здоровья потребителей, сохранность их имущества и выполняться требования нормативных правовых актов, нормативных правовых и нормативных документов, действующих на территории Российской Федерации и Республики Мордовия.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9.2.4 Предприятия общественного питания любого типа должны иметь удобные подъездные пути и пешеходные доступы к входу, необходимые справочно-информационные указатели.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Территория, прилегающая к предприятию, должна быть благоустроена и освещена в темное время суток.</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На </w:t>
      </w:r>
      <w:proofErr w:type="gramStart"/>
      <w:r w:rsidR="00F4605A" w:rsidRPr="00824F53">
        <w:rPr>
          <w:rFonts w:ascii="Times New Roman" w:eastAsia="Times New Roman" w:hAnsi="Times New Roman" w:cs="Times New Roman"/>
          <w:sz w:val="28"/>
          <w:szCs w:val="28"/>
        </w:rPr>
        <w:t>территории,</w:t>
      </w:r>
      <w:r w:rsidRPr="00824F53">
        <w:rPr>
          <w:rFonts w:ascii="Times New Roman" w:eastAsia="Times New Roman" w:hAnsi="Times New Roman" w:cs="Times New Roman"/>
          <w:sz w:val="28"/>
          <w:szCs w:val="28"/>
        </w:rPr>
        <w:t xml:space="preserve"> прилегающей к ресторану должна быть оборудована</w:t>
      </w:r>
      <w:proofErr w:type="gramEnd"/>
      <w:r w:rsidRPr="00824F53">
        <w:rPr>
          <w:rFonts w:ascii="Times New Roman" w:eastAsia="Times New Roman" w:hAnsi="Times New Roman" w:cs="Times New Roman"/>
          <w:sz w:val="28"/>
          <w:szCs w:val="28"/>
        </w:rPr>
        <w:t xml:space="preserve"> автостоянка, в том числе для инвалидов (не менее трех </w:t>
      </w:r>
      <w:proofErr w:type="spellStart"/>
      <w:r w:rsidRPr="00824F53">
        <w:rPr>
          <w:rFonts w:ascii="Times New Roman" w:eastAsia="Times New Roman" w:hAnsi="Times New Roman" w:cs="Times New Roman"/>
          <w:sz w:val="28"/>
          <w:szCs w:val="28"/>
        </w:rPr>
        <w:t>машиномест</w:t>
      </w:r>
      <w:proofErr w:type="spellEnd"/>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9.2.5 Архитектурно -  планировочные решения и конструктивные элементы зданий предприятий общественного питания и используемое техническое оборудование должны соответствовать нормативным документам, действующим на территории Российской Федерации и Республика Мордовия.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9.2.6</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должны быть предусмотрены аварийные выходы, лестницы, инструкции о действиях в аварийной ситуации, а также хорошо заметные информационные указатели, обеспечивающие свободную ориентацию потребителей как в обычной, так в чрезвычайной ситуации.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9.2.7 Стационарные предприятия общественного питания всех типов должны быть оснащены инженерными системами и оборудованием, обеспечивающими необходимый уровень комфорта по ГОСТ 30494.</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9.2.8</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размещении предприятий общественного питания в жилых зданиях их помещения должны соответствовать требованиям строительных правил по уровню шума, вибрации и соблюдать требования звукоизоляции по ГОСТ 30494. Предприятия общественного питания, занимающие часть жилого здания, должны быть оборудованы отдельными входами.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9.2.9 Предприятия общественного питания всех типов обязаны в наглядной и доступной форме довести до сведения потребителей </w:t>
      </w:r>
      <w:proofErr w:type="gramStart"/>
      <w:r w:rsidRPr="00824F53">
        <w:rPr>
          <w:rFonts w:ascii="Times New Roman" w:eastAsia="Times New Roman" w:hAnsi="Times New Roman" w:cs="Times New Roman"/>
          <w:sz w:val="28"/>
          <w:szCs w:val="28"/>
        </w:rPr>
        <w:t>необходимую</w:t>
      </w:r>
      <w:proofErr w:type="gramEnd"/>
      <w:r w:rsidRPr="00824F53">
        <w:rPr>
          <w:rFonts w:ascii="Times New Roman" w:eastAsia="Times New Roman" w:hAnsi="Times New Roman" w:cs="Times New Roman"/>
          <w:sz w:val="28"/>
          <w:szCs w:val="28"/>
        </w:rPr>
        <w:t xml:space="preserve"> и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достоверную информацию об оказываемых услугах, обеспечивающую возможность их правильного выбора, в том числе: фирменное наименование своей организации, место ее нахождения, тип предприятия и режим работы, размещая указанную информацию на вывеске и/или в других местах, удобных для ознакомления потребителей. </w:t>
      </w:r>
      <w:proofErr w:type="gramStart"/>
      <w:r w:rsidRPr="00824F53">
        <w:rPr>
          <w:rFonts w:ascii="Times New Roman" w:eastAsia="Times New Roman" w:hAnsi="Times New Roman" w:cs="Times New Roman"/>
          <w:sz w:val="28"/>
          <w:szCs w:val="28"/>
        </w:rPr>
        <w:t xml:space="preserve">Предприятие должно иметь сайт или телефон, обеспечивающие постоянную возможность предварительного бронирования стола (столов) потребителями. </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9.2.10</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 xml:space="preserve">а строящихся и реконструируемых предприятиях общественного питания для обслуживания инвалидов и других </w:t>
      </w:r>
      <w:proofErr w:type="spellStart"/>
      <w:r w:rsidRPr="00824F53">
        <w:rPr>
          <w:rFonts w:ascii="Times New Roman" w:eastAsia="Times New Roman" w:hAnsi="Times New Roman" w:cs="Times New Roman"/>
          <w:sz w:val="28"/>
          <w:szCs w:val="28"/>
        </w:rPr>
        <w:t>маломобильных</w:t>
      </w:r>
      <w:proofErr w:type="spellEnd"/>
      <w:r w:rsidRPr="00824F53">
        <w:rPr>
          <w:rFonts w:ascii="Times New Roman" w:eastAsia="Times New Roman" w:hAnsi="Times New Roman" w:cs="Times New Roman"/>
          <w:sz w:val="28"/>
          <w:szCs w:val="28"/>
        </w:rPr>
        <w:t xml:space="preserve"> групп населения должны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Российской Федерации и Республики Мордовия.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9.2.11</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9.2.12 Размещение и планировка производственных помещений и оборудования в этих помещениях должно обеспечивать последовательность (поточность) технологических процессов изготовления (производства) и реализации продукции и соответствовать требованиям нормативных документов.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9.2.13 Предприятия общественного питания, расположенные выше 3-го этажа общественных зданий, в том числе в гостиницах и других средствах размещения, должны быть оборудованы грузовыми лифтами.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9.2.14 Предприятия общественного питания оснащаются мебелью (столами, стульями, креслами, </w:t>
      </w:r>
      <w:proofErr w:type="spellStart"/>
      <w:r w:rsidRPr="00824F53">
        <w:rPr>
          <w:rFonts w:ascii="Times New Roman" w:eastAsia="Times New Roman" w:hAnsi="Times New Roman" w:cs="Times New Roman"/>
          <w:sz w:val="28"/>
          <w:szCs w:val="28"/>
        </w:rPr>
        <w:t>барными</w:t>
      </w:r>
      <w:proofErr w:type="spellEnd"/>
      <w:r w:rsidRPr="00824F53">
        <w:rPr>
          <w:rFonts w:ascii="Times New Roman" w:eastAsia="Times New Roman" w:hAnsi="Times New Roman" w:cs="Times New Roman"/>
          <w:sz w:val="28"/>
          <w:szCs w:val="28"/>
        </w:rPr>
        <w:t xml:space="preserve"> и буфетными стойками), столовой посудой и приборами, столовым бельем, предметами декора, соответствующими интерьеру помещений и тематической направленности предприятия.</w:t>
      </w:r>
    </w:p>
    <w:p w:rsidR="00824F53" w:rsidRPr="00824F53" w:rsidRDefault="00824F53" w:rsidP="00824F53">
      <w:pPr>
        <w:tabs>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На предприятиях общественного питания должны обеспечиваться стилевое единство интерьера зала, мебели и сервировки или отражаться специализация предприятия.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Предприятия питания должны иметь меню различного дизайна на русском, английском языках и винную карту (чайную, кофейную, десертную и др.), по оформлению соответствующие специализации. Меню оформляется типографским или компьютерным способом. Допускается использование альтернативных форматов меню (грифельных досок, стендов, световых табло, сенсорных мониторов и дисплеев и др.). В буфетах, кафетериях, магазинах </w:t>
      </w:r>
      <w:r w:rsidRPr="00824F53">
        <w:rPr>
          <w:rFonts w:ascii="Times New Roman" w:eastAsia="Times New Roman" w:hAnsi="Times New Roman" w:cs="Times New Roman"/>
          <w:sz w:val="28"/>
          <w:szCs w:val="28"/>
        </w:rPr>
        <w:lastRenderedPageBreak/>
        <w:t>кулинарии оформляют прейскуранты и ценники на реализуемые продукты питания.</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Меню может быть оформлено в виде общего меню и/ или отдельных меню: меню </w:t>
      </w:r>
      <w:proofErr w:type="spellStart"/>
      <w:r w:rsidRPr="00824F53">
        <w:rPr>
          <w:rFonts w:ascii="Times New Roman" w:eastAsia="Times New Roman" w:hAnsi="Times New Roman" w:cs="Times New Roman"/>
          <w:sz w:val="28"/>
          <w:szCs w:val="28"/>
        </w:rPr>
        <w:t>ланча</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rPr>
        <w:t>бранча</w:t>
      </w:r>
      <w:proofErr w:type="spellEnd"/>
      <w:r w:rsidRPr="00824F53">
        <w:rPr>
          <w:rFonts w:ascii="Times New Roman" w:eastAsia="Times New Roman" w:hAnsi="Times New Roman" w:cs="Times New Roman"/>
          <w:sz w:val="28"/>
          <w:szCs w:val="28"/>
        </w:rPr>
        <w:t xml:space="preserve">, меню десертов, меню </w:t>
      </w:r>
      <w:proofErr w:type="spellStart"/>
      <w:proofErr w:type="gramStart"/>
      <w:r w:rsidRPr="00824F53">
        <w:rPr>
          <w:rFonts w:ascii="Times New Roman" w:eastAsia="Times New Roman" w:hAnsi="Times New Roman" w:cs="Times New Roman"/>
          <w:sz w:val="28"/>
          <w:szCs w:val="28"/>
        </w:rPr>
        <w:t>салат-бара</w:t>
      </w:r>
      <w:proofErr w:type="spellEnd"/>
      <w:proofErr w:type="gramEnd"/>
      <w:r w:rsidRPr="00824F53">
        <w:rPr>
          <w:rFonts w:ascii="Times New Roman" w:eastAsia="Times New Roman" w:hAnsi="Times New Roman" w:cs="Times New Roman"/>
          <w:sz w:val="28"/>
          <w:szCs w:val="28"/>
        </w:rPr>
        <w:t xml:space="preserve">, меню детское, вегетарианское, сезонное и другие. Отдельные виды меню должны быть сбалансированы по </w:t>
      </w:r>
      <w:proofErr w:type="spellStart"/>
      <w:r w:rsidRPr="00824F53">
        <w:rPr>
          <w:rFonts w:ascii="Times New Roman" w:eastAsia="Times New Roman" w:hAnsi="Times New Roman" w:cs="Times New Roman"/>
          <w:sz w:val="28"/>
          <w:szCs w:val="28"/>
        </w:rPr>
        <w:t>калоритности</w:t>
      </w:r>
      <w:proofErr w:type="spellEnd"/>
      <w:r w:rsidRPr="00824F53">
        <w:rPr>
          <w:rFonts w:ascii="Times New Roman" w:eastAsia="Times New Roman" w:hAnsi="Times New Roman" w:cs="Times New Roman"/>
          <w:sz w:val="28"/>
          <w:szCs w:val="28"/>
        </w:rPr>
        <w:t xml:space="preserve">, содержанию вегетарианских и </w:t>
      </w:r>
      <w:proofErr w:type="spellStart"/>
      <w:r w:rsidRPr="00824F53">
        <w:rPr>
          <w:rFonts w:ascii="Times New Roman" w:eastAsia="Times New Roman" w:hAnsi="Times New Roman" w:cs="Times New Roman"/>
          <w:sz w:val="28"/>
          <w:szCs w:val="28"/>
        </w:rPr>
        <w:t>халяль</w:t>
      </w:r>
      <w:proofErr w:type="spellEnd"/>
      <w:r w:rsidRPr="00824F53">
        <w:rPr>
          <w:rFonts w:ascii="Times New Roman" w:eastAsia="Times New Roman" w:hAnsi="Times New Roman" w:cs="Times New Roman"/>
          <w:sz w:val="28"/>
          <w:szCs w:val="28"/>
        </w:rPr>
        <w:t>, кошерных продуктов и др.</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9.2.15 Предприятия общественного питания в зависимости от типа от типа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предприятия должны иметь ассортиментный перечень продукции общественного питания, напитков, сопутствующих товаров для включения в меню, прейскуранты, карты, представленный в таблице 1.</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Таблица</w:t>
      </w:r>
      <w:proofErr w:type="gramStart"/>
      <w:r w:rsidRPr="00824F53">
        <w:rPr>
          <w:rFonts w:ascii="Times New Roman" w:eastAsia="Times New Roman" w:hAnsi="Times New Roman" w:cs="Times New Roman"/>
          <w:sz w:val="28"/>
          <w:szCs w:val="28"/>
        </w:rPr>
        <w:t>1</w:t>
      </w:r>
      <w:proofErr w:type="gramEnd"/>
      <w:r w:rsidRPr="00824F53">
        <w:rPr>
          <w:rFonts w:ascii="Times New Roman" w:eastAsia="Times New Roman" w:hAnsi="Times New Roman" w:cs="Times New Roman"/>
          <w:sz w:val="28"/>
          <w:szCs w:val="28"/>
        </w:rPr>
        <w:t xml:space="preserve">- Ассортиментный перечень продукции общественного питания, напитков и сопутствующих товаров   </w:t>
      </w:r>
    </w:p>
    <w:tbl>
      <w:tblPr>
        <w:tblStyle w:val="1"/>
        <w:tblW w:w="0" w:type="auto"/>
        <w:tblLook w:val="04A0"/>
      </w:tblPr>
      <w:tblGrid>
        <w:gridCol w:w="1497"/>
        <w:gridCol w:w="28"/>
        <w:gridCol w:w="7895"/>
      </w:tblGrid>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Наименование</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предприятия </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общественного</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питания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8"/>
                <w:szCs w:val="28"/>
              </w:rPr>
            </w:pP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Ассортиментный перечень продукции общественного питания, напитков, сопутствующих товаров</w:t>
            </w:r>
          </w:p>
        </w:tc>
      </w:tr>
      <w:tr w:rsidR="00824F53" w:rsidRPr="00824F53" w:rsidTr="0044357A">
        <w:trPr>
          <w:trHeight w:val="443"/>
        </w:trPr>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Ресторан</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Оригинальные, изысканные, заказные и фирменные блюда, десерты и напитки собственного производства, блюда национальных (этнических) кухонь с учетом концепции и специализации предприятия.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Широкий выбор алкогольных и безалкогольных напитков.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Сопутствующие товары: табачные изделия, фирменные сувениры, печатная продукция.</w:t>
            </w:r>
          </w:p>
        </w:tc>
      </w:tr>
      <w:tr w:rsidR="00824F53" w:rsidRPr="00824F53" w:rsidTr="0044357A">
        <w:trPr>
          <w:trHeight w:val="1234"/>
        </w:trPr>
        <w:tc>
          <w:tcPr>
            <w:tcW w:w="1450" w:type="dxa"/>
            <w:gridSpan w:val="2"/>
            <w:tcBorders>
              <w:left w:val="single" w:sz="4" w:space="0" w:color="auto"/>
            </w:tcBorders>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Бар</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Смешанные напитки, коктейли собственного производства, закуски, десерты в т.ч. фирменные, горячие блюда, из полуфабрикатов промышленного изготовления, с учетом специализации предприятия.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Широкий выбор алкогольных и безалкогольных напитков (для неспециализированных баров).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Сопутствующие товары: табачные изделия, фирменные сувениры, печатная продукция.</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Кафе </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Блюда, десерты и напитки собственного производства, в том числе фирменные, национальные, из полуфабрикатов промышленного изготовления, с учетом специализации предприятия.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Неширокий выбор алкогольных и безалкогольных напитков.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Сопутствующие товары: табачные изделия, фирменные сувениры, печатная продукция.</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Столовая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Разнообразный по дням недели ассортимент блюда и изделий, покупных продтоваров, с учетом специфики обслуживаемых контингентов потребителей и рационов питания.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Свободный выбор блюд или скомплектованные рационы питания.</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Предприятие </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быстрого </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обслуживания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Узкий ассортимент блюд и кулинарных изделий несложного изготовления из различных полуфабрикатов высоко степени готовности и промышленного изготовления и (или) из полуфабрикатов высокой степени готовности определенного вида (мясные, рыбные из птицы и т.п.).</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Выбор безалкогольных напитков</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Закусочная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Ограниченный ассортимент блюд, изделий, несложного изготовления, из сырья и полуфабрикатов и (или) из определенного вида сырья и полуфабрикатов, в. т.ч. полуфабрикатов промышленного изготовления.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Выбор безалкогольных напитков.</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Кафетерий</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Ограниченный ассортимент в основном холодных блюд несложного изготовления и полуфабрикатов высокой степени готовности, в. т.ч. промышленного изготовления, горячих и холодных напитков. </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Буфет </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Ограниченный ассортимент блюд, изделий, напитков несложного изготовления, из полуфабрикатов и готовых изделий промышленного изготовления.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Покупные товары и напитки.</w:t>
            </w:r>
          </w:p>
        </w:tc>
      </w:tr>
      <w:tr w:rsidR="00824F53" w:rsidRPr="00824F53" w:rsidTr="0044357A">
        <w:tc>
          <w:tcPr>
            <w:tcW w:w="1422" w:type="dxa"/>
          </w:tcPr>
          <w:p w:rsidR="00824F53" w:rsidRPr="00824F53" w:rsidRDefault="00824F53" w:rsidP="00824F53">
            <w:pPr>
              <w:tabs>
                <w:tab w:val="left" w:pos="607"/>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Магазин кулинарии</w:t>
            </w:r>
          </w:p>
        </w:tc>
        <w:tc>
          <w:tcPr>
            <w:tcW w:w="7923"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Разнообразный ассортимент продукции (кулинарные изделия, полуфабрикаты, мучные и кондитерские изделия) с учетом месторасположения и обслуживаемых контингентов.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Покупные товары и напитки.</w:t>
            </w:r>
          </w:p>
        </w:tc>
      </w:tr>
    </w:tbl>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9.2.16 Предприятия общественного питания самостоятельно определяют перечень оказываемых услуг в сфере общественного питания. К дополнительным услугам относят: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услуги по организации и проведению </w:t>
      </w:r>
      <w:proofErr w:type="spellStart"/>
      <w:r w:rsidRPr="00824F53">
        <w:rPr>
          <w:rFonts w:ascii="Times New Roman" w:eastAsia="Times New Roman" w:hAnsi="Times New Roman" w:cs="Times New Roman"/>
          <w:sz w:val="28"/>
          <w:szCs w:val="28"/>
        </w:rPr>
        <w:t>кейтеринга</w:t>
      </w:r>
      <w:proofErr w:type="spellEnd"/>
      <w:r w:rsidRPr="00824F53">
        <w:rPr>
          <w:rFonts w:ascii="Times New Roman" w:eastAsia="Times New Roman" w:hAnsi="Times New Roman" w:cs="Times New Roman"/>
          <w:sz w:val="28"/>
          <w:szCs w:val="28"/>
        </w:rPr>
        <w:t>, в.ч.т. по доставке продукции по заказам потребителей и выездного обслуживани</w:t>
      </w:r>
      <w:r w:rsidR="00F4605A">
        <w:rPr>
          <w:rFonts w:ascii="Times New Roman" w:eastAsia="Times New Roman" w:hAnsi="Times New Roman" w:cs="Times New Roman"/>
          <w:sz w:val="28"/>
          <w:szCs w:val="28"/>
        </w:rPr>
        <w:t>я</w:t>
      </w:r>
      <w:r w:rsidRPr="00824F53">
        <w:rPr>
          <w:rFonts w:ascii="Times New Roman" w:eastAsia="Times New Roman" w:hAnsi="Times New Roman" w:cs="Times New Roman"/>
          <w:sz w:val="28"/>
          <w:szCs w:val="28"/>
        </w:rPr>
        <w:t>;</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организация музыкального и развлекательного (анимационного) обслуживания;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банкетное обслуживание, в т.ч. специальных мероприятий;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информационно-консультационные (консалтинговые) услуги;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вызов такси по заказу потребителей;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парковка или охраняемая стоянка автомобиля на территории предприятия.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9.2.17 Предприятие общественного питания может устанавливать правила поведения для потребителей, не противоречащие нормативным правовым актам и нормативным правовым документам Российской Федерации и Республики Мордовия (ограничение курения, запрещение нахождения потребителей в верхней одежде и др.).</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9.2.18 Минимальные общие требования к предприятиям общественного питания различных типов приведены в приложении</w:t>
      </w:r>
      <w:proofErr w:type="gramStart"/>
      <w:r w:rsidRPr="00824F53">
        <w:rPr>
          <w:rFonts w:ascii="Times New Roman" w:eastAsia="Times New Roman" w:hAnsi="Times New Roman" w:cs="Times New Roman"/>
          <w:sz w:val="28"/>
          <w:szCs w:val="28"/>
        </w:rPr>
        <w:t xml:space="preserve"> Б</w:t>
      </w:r>
      <w:proofErr w:type="gramEnd"/>
      <w:r w:rsidRPr="00824F53">
        <w:rPr>
          <w:rFonts w:ascii="Times New Roman" w:eastAsia="Times New Roman" w:hAnsi="Times New Roman" w:cs="Times New Roman"/>
          <w:sz w:val="28"/>
          <w:szCs w:val="28"/>
        </w:rPr>
        <w:t>, они могут быть использованы при добровольной сертификации услуг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10 Оценка соответствия услуг общественного питания</w:t>
      </w: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10.1 Оценка соответствия продукции общественного питания</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10.1.1 Продукция общественного питания является результатом процесса оказания услуг общественного питания. Оценка соответствия продукции общественного питания, предназначенной для реализации, а также процессов реализации продукции общественного питания проводится в форме обязательного государственного надзора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соблюдением требований</w:t>
      </w:r>
      <m:oMath>
        <m:r>
          <w:rPr>
            <w:rFonts w:ascii="Cambria Math" w:eastAsia="Times New Roman" w:hAnsi="Cambria Math" w:cs="Times New Roman"/>
            <w:sz w:val="28"/>
            <w:szCs w:val="28"/>
          </w:rPr>
          <m:t xml:space="preserve"> </m:t>
        </m:r>
        <m:d>
          <m:dPr>
            <m:begChr m:val="["/>
            <m:endChr m:val="]"/>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 xml:space="preserve"> к пищевой продукции.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10.1.2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о инициативе изготовителей соответствие продукции общественного питания требованиям нормативных и технических документов может подтверждаться в форме добровольной сертификации в Системе ГОСТ Р.</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10.2 Сертификация услуг общественного питания </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10.2.1 Сертификация услуг общественного питания проводится на соответствие требованиям стандарта в Системе сертификации ГОСТ </w:t>
      </w:r>
      <w:proofErr w:type="gramStart"/>
      <w:r w:rsidRPr="00824F53">
        <w:rPr>
          <w:rFonts w:ascii="Times New Roman" w:eastAsia="Times New Roman" w:hAnsi="Times New Roman" w:cs="Times New Roman"/>
          <w:sz w:val="28"/>
          <w:szCs w:val="28"/>
        </w:rPr>
        <w:t>Р</w:t>
      </w:r>
      <w:proofErr w:type="gramEnd"/>
      <w:r w:rsidRPr="00824F53">
        <w:rPr>
          <w:rFonts w:ascii="Times New Roman" w:eastAsia="Times New Roman" w:hAnsi="Times New Roman" w:cs="Times New Roman"/>
          <w:sz w:val="28"/>
          <w:szCs w:val="28"/>
        </w:rPr>
        <w:t xml:space="preserve"> с соблюдением следующих основных принципов по ГОСТ Р 54659:</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добровольность;</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открытость;</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gramStart"/>
      <w:r w:rsidRPr="00824F53">
        <w:rPr>
          <w:rFonts w:ascii="Times New Roman" w:eastAsia="Times New Roman" w:hAnsi="Times New Roman" w:cs="Times New Roman"/>
          <w:sz w:val="28"/>
          <w:szCs w:val="28"/>
        </w:rPr>
        <w:t>без</w:t>
      </w:r>
      <w:proofErr w:type="gramEnd"/>
      <w:r w:rsidRPr="00824F53">
        <w:rPr>
          <w:rFonts w:ascii="Times New Roman" w:eastAsia="Times New Roman" w:hAnsi="Times New Roman" w:cs="Times New Roman"/>
          <w:sz w:val="28"/>
          <w:szCs w:val="28"/>
        </w:rPr>
        <w:t xml:space="preserve"> дискриминационный доступ к сертификации;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объективность оценки;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конфиденциальность и защита интересов заявителя;</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доступность информации о процессах сертификации.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При проведении работ по добровольной сертификации услуг общественного питания используют формы заявки, сертификата соответствия, разрешение на применение знака соответствия и знак соответствия, установленные документами Системы сертификации ГОСТ Р.</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10.2.2. При сертификации услуг общественного питания используют схему сертификации 2, 4 по ГОСТ </w:t>
      </w:r>
      <w:proofErr w:type="gramStart"/>
      <w:r w:rsidRPr="00824F53">
        <w:rPr>
          <w:rFonts w:ascii="Times New Roman" w:eastAsia="Times New Roman" w:hAnsi="Times New Roman" w:cs="Times New Roman"/>
          <w:sz w:val="28"/>
          <w:szCs w:val="28"/>
        </w:rPr>
        <w:t>Р</w:t>
      </w:r>
      <w:proofErr w:type="gramEnd"/>
      <w:r w:rsidRPr="00824F53">
        <w:rPr>
          <w:rFonts w:ascii="Times New Roman" w:eastAsia="Times New Roman" w:hAnsi="Times New Roman" w:cs="Times New Roman"/>
          <w:sz w:val="28"/>
          <w:szCs w:val="28"/>
        </w:rPr>
        <w:t xml:space="preserve"> 54659. </w:t>
      </w:r>
      <w:proofErr w:type="gramStart"/>
      <w:r w:rsidRPr="00824F53">
        <w:rPr>
          <w:rFonts w:ascii="Times New Roman" w:eastAsia="Times New Roman" w:hAnsi="Times New Roman" w:cs="Times New Roman"/>
          <w:sz w:val="28"/>
          <w:szCs w:val="28"/>
        </w:rPr>
        <w:t>Согласно схемы</w:t>
      </w:r>
      <w:proofErr w:type="gramEnd"/>
      <w:r w:rsidRPr="00824F53">
        <w:rPr>
          <w:rFonts w:ascii="Times New Roman" w:eastAsia="Times New Roman" w:hAnsi="Times New Roman" w:cs="Times New Roman"/>
          <w:sz w:val="28"/>
          <w:szCs w:val="28"/>
        </w:rPr>
        <w:t xml:space="preserve"> 2 оценивают процесс оказания услуг, проверяют результаты услуг и контролируют процесс оказания услуг при инспекционном контроле.</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Проверяют:</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наличие и соблюдение требований к нормативным и техническим документам на процессы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оснащение оборудованием, помещениями, средствами измерений, материалами, полуфабрикатами и др., а также их соответствие установленным требованиям;</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безопасность и качество продукции общественного питания, стабильность процесса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профессиональную подготовку и компетентность персонала предприятия.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По схеме 4 оценивают в целом предприятие – исполнителя услуг на соответствие требованиям нормативных и технических документов.</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Оценивают:</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наличие и функционирование системы обеспечения качества оказываемых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организационное, правовое, материальное, метрологическое и другое обеспечение;</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состояние материально-технической базы заявителя;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стабильность функционирования систем технического обеспечения и обслуживания;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условия обслуживания потребителей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соблюдение требований нормативных и технических документов на процессы оказания услуг, в том числе – внутренних документов, разработанных и утвержденных на предприятии;</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безопасность и стабильность процесса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профессиональную подготовку и компетентность персонала предприятия.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10.2.3 Добровольная сертификация услуг общественного питания включает:</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подачу заявителем заявки на сертификацию;</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рассмотрение заявки и документов, представленных заявителем, принятие решения по заявке;</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подтверждение соответствия услуг</w:t>
      </w:r>
      <w:r w:rsidR="00F4605A">
        <w:rPr>
          <w:rFonts w:ascii="Times New Roman" w:eastAsia="Times New Roman" w:hAnsi="Times New Roman" w:cs="Times New Roman"/>
          <w:sz w:val="28"/>
          <w:szCs w:val="28"/>
        </w:rPr>
        <w:t>,</w:t>
      </w:r>
      <w:r w:rsidRPr="00824F53">
        <w:rPr>
          <w:rFonts w:ascii="Times New Roman" w:eastAsia="Times New Roman" w:hAnsi="Times New Roman" w:cs="Times New Roman"/>
          <w:sz w:val="28"/>
          <w:szCs w:val="28"/>
        </w:rPr>
        <w:t xml:space="preserve"> требованиям настоящего стандарта, включая проверку результата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принятие решения о выдаче (отказе в выдаче) сертификата;</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выдачу сертификата и разрешения на применение знака соответствия;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проведение инспекционного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сертифицированными услугами.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При проведении работ по сертификации услуг могут быть использованы имеющиеся у заявителя акты проверок, заключения федеральных органов исполнительной власти, осуществляющих контроль и надзор.</w:t>
      </w:r>
    </w:p>
    <w:p w:rsidR="00824F53" w:rsidRPr="00824F53" w:rsidRDefault="00824F53" w:rsidP="00824F53">
      <w:pPr>
        <w:tabs>
          <w:tab w:val="left" w:pos="567"/>
          <w:tab w:val="left" w:pos="709"/>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Объем и содержание документов, необходимых для проведения работ по добровольной сертификации услуг общественного питания определяет эксперт по сертификации в каждом конкретном случае.</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10.2.4 Срок действия сертификата соответствия и разрешения на применение знака соответствие устанавливает орган по сертификации с учетом результатов подтверждения соответствия, стабильности оказания услуг, сроков действия нормативных и технических документов, но не более чем на три года.</w:t>
      </w:r>
    </w:p>
    <w:p w:rsidR="00824F53" w:rsidRPr="00824F53" w:rsidRDefault="00824F53" w:rsidP="00824F53">
      <w:pPr>
        <w:tabs>
          <w:tab w:val="left" w:pos="567"/>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Заявитель, получивший сертификат соответствия, имеет право маркировать свою документацию, квитанции, счета, договора знаком соответствия Системы сертификации ГОСТ, а также использовать знак соответствия в целях рекламы, в информационных материалах, вывесках и стендах.  </w:t>
      </w:r>
    </w:p>
    <w:p w:rsidR="00824F53" w:rsidRPr="00824F53" w:rsidRDefault="00824F53" w:rsidP="00174B0B">
      <w:pPr>
        <w:tabs>
          <w:tab w:val="left" w:pos="426"/>
          <w:tab w:val="left" w:pos="9639"/>
        </w:tabs>
        <w:spacing w:after="0" w:line="240" w:lineRule="auto"/>
        <w:jc w:val="both"/>
        <w:rPr>
          <w:rFonts w:ascii="Times New Roman" w:eastAsia="Calibri" w:hAnsi="Times New Roman" w:cs="Times New Roman"/>
          <w:sz w:val="28"/>
          <w:szCs w:val="28"/>
        </w:rPr>
      </w:pPr>
      <w:r w:rsidRPr="00824F53">
        <w:rPr>
          <w:rFonts w:ascii="Times New Roman" w:eastAsia="Times New Roman" w:hAnsi="Times New Roman" w:cs="Times New Roman"/>
          <w:sz w:val="28"/>
          <w:szCs w:val="28"/>
        </w:rPr>
        <w:t xml:space="preserve">       </w:t>
      </w:r>
      <w:r w:rsidR="00174B0B">
        <w:rPr>
          <w:rFonts w:ascii="Times New Roman" w:eastAsia="Times New Roman" w:hAnsi="Times New Roman" w:cs="Times New Roman"/>
          <w:sz w:val="28"/>
          <w:szCs w:val="28"/>
        </w:rPr>
        <w:t xml:space="preserve">                                                 </w:t>
      </w:r>
      <w:r w:rsidRPr="00824F53">
        <w:rPr>
          <w:rFonts w:ascii="Times New Roman" w:eastAsia="Calibri" w:hAnsi="Times New Roman" w:cs="Times New Roman"/>
          <w:sz w:val="28"/>
          <w:szCs w:val="28"/>
        </w:rPr>
        <w:t>Приложение</w:t>
      </w:r>
      <w:proofErr w:type="gramStart"/>
      <w:r w:rsidRPr="00824F53">
        <w:rPr>
          <w:rFonts w:ascii="Times New Roman" w:eastAsia="Calibri" w:hAnsi="Times New Roman" w:cs="Times New Roman"/>
          <w:sz w:val="28"/>
          <w:szCs w:val="28"/>
        </w:rPr>
        <w:t xml:space="preserve"> А</w:t>
      </w:r>
      <w:proofErr w:type="gramEnd"/>
    </w:p>
    <w:p w:rsidR="00824F53" w:rsidRPr="00824F53" w:rsidRDefault="00F4605A" w:rsidP="00824F5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4F53" w:rsidRPr="00824F53">
        <w:rPr>
          <w:rFonts w:ascii="Times New Roman" w:eastAsia="Calibri" w:hAnsi="Times New Roman" w:cs="Times New Roman"/>
          <w:sz w:val="28"/>
          <w:szCs w:val="28"/>
        </w:rPr>
        <w:t>(рекомендуемое)</w:t>
      </w:r>
    </w:p>
    <w:p w:rsidR="00824F53" w:rsidRPr="00824F53" w:rsidRDefault="00824F53" w:rsidP="00824F53">
      <w:pPr>
        <w:spacing w:after="0"/>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Требования к мебели и помещениям предприятий</w:t>
      </w:r>
    </w:p>
    <w:p w:rsidR="00824F53" w:rsidRPr="00824F53" w:rsidRDefault="00824F53" w:rsidP="00824F53">
      <w:pPr>
        <w:spacing w:after="0"/>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общественного питания</w:t>
      </w:r>
    </w:p>
    <w:p w:rsidR="00824F53" w:rsidRPr="00824F53" w:rsidRDefault="00824F53" w:rsidP="00824F53">
      <w:pPr>
        <w:spacing w:after="0"/>
        <w:rPr>
          <w:rFonts w:ascii="Times New Roman" w:eastAsia="Calibri" w:hAnsi="Times New Roman" w:cs="Times New Roman"/>
          <w:sz w:val="28"/>
          <w:szCs w:val="28"/>
        </w:rPr>
      </w:pP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Таблица А.1 – Рекомендуемое требование к мебели</w:t>
      </w:r>
    </w:p>
    <w:tbl>
      <w:tblPr>
        <w:tblStyle w:val="1"/>
        <w:tblW w:w="0" w:type="auto"/>
        <w:tblLook w:val="04A0"/>
      </w:tblPr>
      <w:tblGrid>
        <w:gridCol w:w="2555"/>
        <w:gridCol w:w="7216"/>
      </w:tblGrid>
      <w:tr w:rsidR="00824F53" w:rsidRPr="00824F53" w:rsidTr="0044357A">
        <w:tc>
          <w:tcPr>
            <w:tcW w:w="2555"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Метод (форма)</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обслуживания</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потребителей</w:t>
            </w:r>
          </w:p>
        </w:tc>
        <w:tc>
          <w:tcPr>
            <w:tcW w:w="7216" w:type="dxa"/>
          </w:tcPr>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Требования</w:t>
            </w:r>
          </w:p>
        </w:tc>
      </w:tr>
      <w:tr w:rsidR="00824F53" w:rsidRPr="00824F53" w:rsidTr="0044357A">
        <w:trPr>
          <w:trHeight w:val="249"/>
        </w:trPr>
        <w:tc>
          <w:tcPr>
            <w:tcW w:w="2555" w:type="dxa"/>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w:t>
            </w:r>
          </w:p>
        </w:tc>
        <w:tc>
          <w:tcPr>
            <w:tcW w:w="7216" w:type="dxa"/>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2</w:t>
            </w:r>
          </w:p>
        </w:tc>
      </w:tr>
      <w:tr w:rsidR="00824F53" w:rsidRPr="00824F53" w:rsidTr="0044357A">
        <w:trPr>
          <w:trHeight w:val="3900"/>
        </w:trPr>
        <w:tc>
          <w:tcPr>
            <w:tcW w:w="2555" w:type="dxa"/>
            <w:tcBorders>
              <w:top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Самообслуживание</w:t>
            </w:r>
          </w:p>
        </w:tc>
        <w:tc>
          <w:tcPr>
            <w:tcW w:w="7216" w:type="dxa"/>
            <w:tcBorders>
              <w:top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Проход должен обеспечивать свободное движение </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потребителей к раздаточным линиям и обратно.</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Должны обеспечиваться следующие размеры ширины прохода: вход, выход и доступ к прилавкам - 1800 мм (минимум 1500 мм), основные проходы между столами – 1350 мм (минимум 1100 мм).</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располагают параллельными рядами, чтобы тележки для уборки столов можно было свободно передвигать мимо сидящих за столами, ширина прохода должна быть не менее 1350 мм.</w:t>
            </w:r>
          </w:p>
          <w:p w:rsidR="00824F53" w:rsidRPr="00824F53" w:rsidRDefault="00824F53" w:rsidP="00824F53">
            <w:pPr>
              <w:rPr>
                <w:rFonts w:ascii="Times New Roman" w:eastAsia="Calibri" w:hAnsi="Times New Roman" w:cs="Times New Roman"/>
                <w:sz w:val="28"/>
                <w:szCs w:val="28"/>
              </w:rPr>
            </w:pPr>
          </w:p>
        </w:tc>
      </w:tr>
      <w:tr w:rsidR="00824F53" w:rsidRPr="00824F53" w:rsidTr="0044357A">
        <w:tc>
          <w:tcPr>
            <w:tcW w:w="2555"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официантами</w:t>
            </w:r>
          </w:p>
        </w:tc>
        <w:tc>
          <w:tcPr>
            <w:tcW w:w="7216"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располагают более компактно. Минимальное расстояние между соседними стульями или другими предметами меблировки должно составлять 900 мм.</w:t>
            </w:r>
          </w:p>
          <w:p w:rsidR="00824F53" w:rsidRPr="00824F53" w:rsidRDefault="00824F53" w:rsidP="00824F53">
            <w:pPr>
              <w:rPr>
                <w:rFonts w:ascii="Times New Roman" w:eastAsia="Calibri" w:hAnsi="Times New Roman" w:cs="Times New Roman"/>
                <w:sz w:val="28"/>
                <w:szCs w:val="28"/>
              </w:rPr>
            </w:pPr>
          </w:p>
        </w:tc>
      </w:tr>
      <w:tr w:rsidR="00824F53" w:rsidRPr="00824F53" w:rsidTr="0044357A">
        <w:tc>
          <w:tcPr>
            <w:tcW w:w="2555"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стойками</w:t>
            </w:r>
          </w:p>
        </w:tc>
        <w:tc>
          <w:tcPr>
            <w:tcW w:w="7216"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Для каждого потребителя должна быть предусмотрена часть стойки шириной не менее 550 мм.</w:t>
            </w:r>
          </w:p>
          <w:p w:rsidR="00824F53" w:rsidRPr="00824F53" w:rsidRDefault="00824F53" w:rsidP="00824F53">
            <w:pPr>
              <w:rPr>
                <w:rFonts w:ascii="Times New Roman" w:eastAsia="Calibri" w:hAnsi="Times New Roman" w:cs="Times New Roman"/>
                <w:sz w:val="28"/>
                <w:szCs w:val="28"/>
              </w:rPr>
            </w:pPr>
          </w:p>
        </w:tc>
      </w:tr>
    </w:tbl>
    <w:p w:rsidR="00174B0B" w:rsidRDefault="00824F53" w:rsidP="00174B0B">
      <w:pPr>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w:t>
      </w:r>
      <w:r w:rsidR="00174B0B">
        <w:rPr>
          <w:rFonts w:ascii="Times New Roman" w:eastAsia="Calibri" w:hAnsi="Times New Roman" w:cs="Times New Roman"/>
          <w:sz w:val="28"/>
          <w:szCs w:val="28"/>
        </w:rPr>
        <w:t xml:space="preserve">            </w:t>
      </w:r>
    </w:p>
    <w:p w:rsidR="00824F53" w:rsidRPr="00824F53" w:rsidRDefault="00824F53" w:rsidP="007567CB">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Таблица А.2 – Параметры и расположение мебели</w:t>
      </w:r>
    </w:p>
    <w:tbl>
      <w:tblPr>
        <w:tblStyle w:val="1"/>
        <w:tblW w:w="0" w:type="auto"/>
        <w:tblLook w:val="04A0"/>
      </w:tblPr>
      <w:tblGrid>
        <w:gridCol w:w="2689"/>
        <w:gridCol w:w="7082"/>
      </w:tblGrid>
      <w:tr w:rsidR="00824F53" w:rsidRPr="00824F53" w:rsidTr="0044357A">
        <w:tc>
          <w:tcPr>
            <w:tcW w:w="2689"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Типы мебели</w:t>
            </w:r>
          </w:p>
        </w:tc>
        <w:tc>
          <w:tcPr>
            <w:tcW w:w="7082"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Требования</w:t>
            </w:r>
          </w:p>
        </w:tc>
      </w:tr>
      <w:tr w:rsidR="00824F53" w:rsidRPr="00824F53" w:rsidTr="0044357A">
        <w:tc>
          <w:tcPr>
            <w:tcW w:w="2689"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w:t>
            </w:r>
          </w:p>
        </w:tc>
        <w:tc>
          <w:tcPr>
            <w:tcW w:w="7082"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2</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Традиционные столы и стулья</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Рекомендуемая высота стола 700 мм, высота стула 430 мм. Ширина стола должна быть не менее 600 мм при расположении потребителей напротив друг друга. Рекомендуются квадратные столы со стороной 750 мм на 2-4 человека. В отдельных случаях плотность может быть увеличена за счет диагональной схемы размещения стульев. Плотность может быть увеличена за счет использования столов большого размера прямоугольной или круглой формы на 6 человек и более.</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Стул должен отступать от стола на 450 мм, с учетом свободы доступа и поворотов сидящего рекомендуется 700 мм.</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Жестко закрепленные столы и стулья</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Применение мебели данного типа ведет к экономии площади. Стулья в форме </w:t>
            </w:r>
            <w:proofErr w:type="spellStart"/>
            <w:r w:rsidRPr="00824F53">
              <w:rPr>
                <w:rFonts w:ascii="Times New Roman" w:eastAsia="Calibri" w:hAnsi="Times New Roman" w:cs="Times New Roman"/>
                <w:sz w:val="28"/>
                <w:szCs w:val="28"/>
              </w:rPr>
              <w:t>банкеток</w:t>
            </w:r>
            <w:proofErr w:type="spellEnd"/>
            <w:r w:rsidRPr="00824F53">
              <w:rPr>
                <w:rFonts w:ascii="Times New Roman" w:eastAsia="Calibri" w:hAnsi="Times New Roman" w:cs="Times New Roman"/>
                <w:sz w:val="28"/>
                <w:szCs w:val="28"/>
              </w:rPr>
              <w:t xml:space="preserve"> расставляют по периметру помещения или по типу «кабинетов». Рекомендуемые размеры отдельных кабинетов с двумя сидящими по каждой стороне стола – длина 1900 мм (минимум 1600 мм), ширина – 1200 мм (минимум 1100 мм). </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для обслуживания банкетов</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Высокая плотность размещения посетителей обеспечивается системой сдвинутых вместе столов.</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Рекомендуемая ширина банкетного стола 750 мм, длину выбирают из расчета 600 мм на человека. Должны быть оставлены широкие проходы – не менее 1500 мм.</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Высокий уровень обслуживания</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Изысканное меню и обслуживание требуют большего места на каждого потребителя.</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Рекомендуется расположение столов по периметру для освобождения места в середине зала для </w:t>
            </w:r>
            <w:proofErr w:type="spellStart"/>
            <w:r w:rsidRPr="00824F53">
              <w:rPr>
                <w:rFonts w:ascii="Times New Roman" w:eastAsia="Calibri" w:hAnsi="Times New Roman" w:cs="Times New Roman"/>
                <w:sz w:val="28"/>
                <w:szCs w:val="28"/>
              </w:rPr>
              <w:t>танцпола</w:t>
            </w:r>
            <w:proofErr w:type="spellEnd"/>
            <w:r w:rsidRPr="00824F53">
              <w:rPr>
                <w:rFonts w:ascii="Times New Roman" w:eastAsia="Calibri" w:hAnsi="Times New Roman" w:cs="Times New Roman"/>
                <w:sz w:val="28"/>
                <w:szCs w:val="28"/>
              </w:rPr>
              <w:t xml:space="preserve"> или представлений.</w:t>
            </w:r>
          </w:p>
        </w:tc>
      </w:tr>
    </w:tbl>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Таблица А.3 Рекомендуемые размеры помещений</w:t>
      </w:r>
    </w:p>
    <w:tbl>
      <w:tblPr>
        <w:tblStyle w:val="1"/>
        <w:tblW w:w="0" w:type="auto"/>
        <w:tblLook w:val="04A0"/>
      </w:tblPr>
      <w:tblGrid>
        <w:gridCol w:w="3823"/>
        <w:gridCol w:w="2691"/>
        <w:gridCol w:w="3257"/>
      </w:tblGrid>
      <w:tr w:rsidR="00824F53" w:rsidRPr="00824F53" w:rsidTr="0044357A">
        <w:tc>
          <w:tcPr>
            <w:tcW w:w="3823"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Тип (формат) предприятия</w:t>
            </w:r>
          </w:p>
        </w:tc>
        <w:tc>
          <w:tcPr>
            <w:tcW w:w="2691" w:type="dxa"/>
          </w:tcPr>
          <w:p w:rsidR="00824F53" w:rsidRPr="00824F53" w:rsidRDefault="00824F53" w:rsidP="00824F53">
            <w:pPr>
              <w:jc w:val="center"/>
              <w:rPr>
                <w:rFonts w:ascii="Times New Roman" w:eastAsia="Calibri" w:hAnsi="Times New Roman" w:cs="Times New Roman"/>
                <w:sz w:val="28"/>
                <w:szCs w:val="28"/>
                <w:vertAlign w:val="superscript"/>
              </w:rPr>
            </w:pPr>
            <w:r w:rsidRPr="00824F53">
              <w:rPr>
                <w:rFonts w:ascii="Times New Roman" w:eastAsia="Calibri" w:hAnsi="Times New Roman" w:cs="Times New Roman"/>
                <w:sz w:val="28"/>
                <w:szCs w:val="28"/>
              </w:rPr>
              <w:t>Площадь на человека, м</w:t>
            </w:r>
            <w:proofErr w:type="gramStart"/>
            <w:r w:rsidRPr="00824F53">
              <w:rPr>
                <w:rFonts w:ascii="Times New Roman" w:eastAsia="Calibri" w:hAnsi="Times New Roman" w:cs="Times New Roman"/>
                <w:sz w:val="28"/>
                <w:szCs w:val="28"/>
                <w:vertAlign w:val="superscript"/>
              </w:rPr>
              <w:t>2</w:t>
            </w:r>
            <w:proofErr w:type="gramEnd"/>
          </w:p>
        </w:tc>
        <w:tc>
          <w:tcPr>
            <w:tcW w:w="3257"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Примечание</w:t>
            </w:r>
          </w:p>
        </w:tc>
      </w:tr>
      <w:tr w:rsidR="00824F53" w:rsidRPr="00824F53" w:rsidTr="0044357A">
        <w:tc>
          <w:tcPr>
            <w:tcW w:w="3823"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w:t>
            </w:r>
          </w:p>
        </w:tc>
        <w:tc>
          <w:tcPr>
            <w:tcW w:w="2691"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2</w:t>
            </w:r>
          </w:p>
        </w:tc>
        <w:tc>
          <w:tcPr>
            <w:tcW w:w="3257"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3</w:t>
            </w:r>
          </w:p>
        </w:tc>
      </w:tr>
      <w:tr w:rsidR="00824F53" w:rsidRPr="00824F53" w:rsidTr="0044357A">
        <w:tc>
          <w:tcPr>
            <w:tcW w:w="9771" w:type="dxa"/>
            <w:gridSpan w:val="3"/>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Ресторан, кафе</w:t>
            </w:r>
          </w:p>
          <w:p w:rsidR="00824F53" w:rsidRPr="00824F53" w:rsidRDefault="00824F53" w:rsidP="00824F53">
            <w:pPr>
              <w:rPr>
                <w:rFonts w:ascii="Times New Roman" w:eastAsia="Calibri" w:hAnsi="Times New Roman" w:cs="Times New Roman"/>
                <w:sz w:val="28"/>
                <w:szCs w:val="28"/>
              </w:rPr>
            </w:pPr>
          </w:p>
        </w:tc>
      </w:tr>
      <w:tr w:rsidR="00824F53" w:rsidRPr="00824F53" w:rsidTr="0044357A">
        <w:tc>
          <w:tcPr>
            <w:tcW w:w="3823"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столиками.</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Свободно стоящие предметы мебели</w:t>
            </w:r>
          </w:p>
          <w:p w:rsidR="00824F53" w:rsidRPr="00824F53" w:rsidRDefault="00824F53" w:rsidP="00824F53">
            <w:pPr>
              <w:rPr>
                <w:rFonts w:ascii="Times New Roman" w:eastAsia="Calibri" w:hAnsi="Times New Roman" w:cs="Times New Roman"/>
                <w:sz w:val="28"/>
                <w:szCs w:val="28"/>
              </w:rPr>
            </w:pPr>
          </w:p>
        </w:tc>
        <w:tc>
          <w:tcPr>
            <w:tcW w:w="2691"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1,0 -1,7</w:t>
            </w:r>
          </w:p>
        </w:tc>
        <w:tc>
          <w:tcPr>
            <w:tcW w:w="3257" w:type="dxa"/>
          </w:tcPr>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w:t>
            </w:r>
          </w:p>
        </w:tc>
      </w:tr>
      <w:tr w:rsidR="00824F53" w:rsidRPr="00824F53" w:rsidTr="0044357A">
        <w:trPr>
          <w:trHeight w:val="956"/>
        </w:trPr>
        <w:tc>
          <w:tcPr>
            <w:tcW w:w="3823" w:type="dxa"/>
            <w:tcBorders>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столиками.</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Фиксированные столы и стулья</w:t>
            </w:r>
          </w:p>
          <w:p w:rsidR="00824F53" w:rsidRPr="00824F53" w:rsidRDefault="00824F53" w:rsidP="00824F53">
            <w:pPr>
              <w:rPr>
                <w:rFonts w:ascii="Times New Roman" w:eastAsia="Calibri" w:hAnsi="Times New Roman" w:cs="Times New Roman"/>
                <w:sz w:val="28"/>
                <w:szCs w:val="28"/>
              </w:rPr>
            </w:pPr>
          </w:p>
        </w:tc>
        <w:tc>
          <w:tcPr>
            <w:tcW w:w="2691" w:type="dxa"/>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0,7 - 1,0</w:t>
            </w:r>
          </w:p>
        </w:tc>
        <w:tc>
          <w:tcPr>
            <w:tcW w:w="3257" w:type="dxa"/>
            <w:tcBorders>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Кабинетное расположение</w:t>
            </w:r>
          </w:p>
        </w:tc>
      </w:tr>
      <w:tr w:rsidR="00824F53" w:rsidRPr="00824F53" w:rsidTr="0044357A">
        <w:trPr>
          <w:trHeight w:val="570"/>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стойкой</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1,4  - 1,9</w:t>
            </w:r>
          </w:p>
        </w:tc>
        <w:tc>
          <w:tcPr>
            <w:tcW w:w="3257"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tc>
      </w:tr>
      <w:tr w:rsidR="00824F53" w:rsidRPr="00824F53" w:rsidTr="0044357A">
        <w:trPr>
          <w:trHeight w:val="675"/>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Кафетерий, буфет </w:t>
            </w: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1,4  - 1,8</w:t>
            </w:r>
          </w:p>
        </w:tc>
        <w:tc>
          <w:tcPr>
            <w:tcW w:w="3257"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Включая зону обслуживания</w:t>
            </w:r>
          </w:p>
        </w:tc>
      </w:tr>
      <w:tr w:rsidR="00824F53" w:rsidRPr="00824F53" w:rsidTr="0044357A">
        <w:trPr>
          <w:trHeight w:val="269"/>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Банкетный зал </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0,9- 1,3</w:t>
            </w:r>
          </w:p>
        </w:tc>
        <w:tc>
          <w:tcPr>
            <w:tcW w:w="3257"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w:t>
            </w:r>
          </w:p>
        </w:tc>
      </w:tr>
      <w:tr w:rsidR="00824F53" w:rsidRPr="00824F53" w:rsidTr="0044357A">
        <w:trPr>
          <w:trHeight w:val="360"/>
        </w:trPr>
        <w:tc>
          <w:tcPr>
            <w:tcW w:w="9771" w:type="dxa"/>
            <w:gridSpan w:val="3"/>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Столовая, раздаточная линия</w:t>
            </w:r>
          </w:p>
          <w:p w:rsidR="00824F53" w:rsidRPr="00824F53" w:rsidRDefault="00824F53" w:rsidP="00824F53">
            <w:pPr>
              <w:jc w:val="center"/>
              <w:rPr>
                <w:rFonts w:ascii="Times New Roman" w:eastAsia="Calibri" w:hAnsi="Times New Roman" w:cs="Times New Roman"/>
                <w:sz w:val="28"/>
                <w:szCs w:val="28"/>
              </w:rPr>
            </w:pPr>
          </w:p>
        </w:tc>
      </w:tr>
      <w:tr w:rsidR="00824F53" w:rsidRPr="00824F53" w:rsidTr="0044357A">
        <w:trPr>
          <w:trHeight w:val="299"/>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на 4-6 человек</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1,3- 1,8</w:t>
            </w:r>
          </w:p>
        </w:tc>
        <w:tc>
          <w:tcPr>
            <w:tcW w:w="3257" w:type="dxa"/>
            <w:vMerge w:val="restart"/>
            <w:tcBorders>
              <w:top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Включая место сервировки и проходы для тележек</w:t>
            </w:r>
          </w:p>
        </w:tc>
      </w:tr>
      <w:tr w:rsidR="00824F53" w:rsidRPr="00824F53" w:rsidTr="0044357A">
        <w:trPr>
          <w:trHeight w:val="345"/>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на 8 человек и более</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1,1- 1,6</w:t>
            </w:r>
          </w:p>
        </w:tc>
        <w:tc>
          <w:tcPr>
            <w:tcW w:w="3257" w:type="dxa"/>
            <w:vMerge/>
            <w:tcBorders>
              <w:bottom w:val="single" w:sz="4" w:space="0" w:color="auto"/>
            </w:tcBorders>
          </w:tcPr>
          <w:p w:rsidR="00824F53" w:rsidRPr="00824F53" w:rsidRDefault="00824F53" w:rsidP="00824F53">
            <w:pPr>
              <w:rPr>
                <w:rFonts w:ascii="Times New Roman" w:eastAsia="Calibri" w:hAnsi="Times New Roman" w:cs="Times New Roman"/>
                <w:sz w:val="28"/>
                <w:szCs w:val="28"/>
              </w:rPr>
            </w:pPr>
          </w:p>
        </w:tc>
      </w:tr>
    </w:tbl>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Calibri" w:eastAsia="Calibri" w:hAnsi="Calibri" w:cs="Times New Roman"/>
          <w:sz w:val="28"/>
          <w:szCs w:val="28"/>
        </w:rPr>
      </w:pPr>
      <w:r w:rsidRPr="00824F53">
        <w:rPr>
          <w:rFonts w:ascii="Times New Roman" w:eastAsia="Calibri" w:hAnsi="Times New Roman" w:cs="Times New Roman"/>
          <w:sz w:val="28"/>
          <w:szCs w:val="28"/>
        </w:rPr>
        <w:t xml:space="preserve">                                                                        </w:t>
      </w:r>
      <w:r w:rsidRPr="00824F53">
        <w:rPr>
          <w:rFonts w:ascii="Calibri" w:eastAsia="Calibri" w:hAnsi="Calibri" w:cs="Times New Roman"/>
          <w:sz w:val="28"/>
          <w:szCs w:val="28"/>
        </w:rPr>
        <w:t xml:space="preserve">                                                                                                                                                                                    </w:t>
      </w:r>
    </w:p>
    <w:p w:rsidR="00824F53" w:rsidRDefault="00824F53" w:rsidP="00FF068E">
      <w:pPr>
        <w:spacing w:after="0"/>
        <w:jc w:val="center"/>
        <w:sectPr w:rsidR="00824F53" w:rsidSect="00FB1EA4">
          <w:headerReference w:type="default" r:id="rId9"/>
          <w:footerReference w:type="default" r:id="rId10"/>
          <w:headerReference w:type="first" r:id="rId11"/>
          <w:footerReference w:type="first" r:id="rId12"/>
          <w:pgSz w:w="11906" w:h="16838"/>
          <w:pgMar w:top="1134" w:right="851" w:bottom="1134" w:left="1418" w:header="709" w:footer="709" w:gutter="0"/>
          <w:pgNumType w:start="1"/>
          <w:cols w:space="708"/>
          <w:docGrid w:linePitch="360"/>
        </w:sectPr>
      </w:pP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w:t>
      </w: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Таблица Б.1 – Требования к ресторанам, барам и кафе</w:t>
      </w:r>
    </w:p>
    <w:tbl>
      <w:tblPr>
        <w:tblStyle w:val="ab"/>
        <w:tblW w:w="15163" w:type="dxa"/>
        <w:tblLayout w:type="fixed"/>
        <w:tblLook w:val="04A0"/>
      </w:tblPr>
      <w:tblGrid>
        <w:gridCol w:w="5665"/>
        <w:gridCol w:w="1134"/>
        <w:gridCol w:w="1276"/>
        <w:gridCol w:w="992"/>
        <w:gridCol w:w="1134"/>
        <w:gridCol w:w="1134"/>
        <w:gridCol w:w="1134"/>
        <w:gridCol w:w="1095"/>
        <w:gridCol w:w="1599"/>
      </w:tblGrid>
      <w:tr w:rsidR="00824F53" w:rsidRPr="00824F53" w:rsidTr="0044357A">
        <w:tc>
          <w:tcPr>
            <w:tcW w:w="5665"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7899" w:type="dxa"/>
            <w:gridSpan w:val="7"/>
          </w:tcPr>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и класс предприятия</w:t>
            </w:r>
          </w:p>
        </w:tc>
        <w:tc>
          <w:tcPr>
            <w:tcW w:w="1599" w:type="dxa"/>
            <w:vMerge w:val="restart"/>
            <w:tcBorders>
              <w:top w:val="nil"/>
              <w:right w:val="nil"/>
            </w:tcBorders>
            <w:textDirection w:val="tbRl"/>
          </w:tcPr>
          <w:p w:rsidR="00824F53" w:rsidRPr="00824F53" w:rsidRDefault="00824F53" w:rsidP="00824F53">
            <w:pPr>
              <w:ind w:left="113" w:right="113"/>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Приложение</w:t>
            </w:r>
            <w:proofErr w:type="gramStart"/>
            <w:r w:rsidRPr="00824F53">
              <w:rPr>
                <w:rFonts w:ascii="Times New Roman" w:eastAsia="Calibri" w:hAnsi="Times New Roman" w:cs="Times New Roman"/>
                <w:sz w:val="28"/>
                <w:szCs w:val="28"/>
              </w:rPr>
              <w:t xml:space="preserve"> Б</w:t>
            </w:r>
            <w:proofErr w:type="gramEnd"/>
          </w:p>
          <w:p w:rsidR="00824F53" w:rsidRPr="00824F53" w:rsidRDefault="00824F53" w:rsidP="00824F53">
            <w:pPr>
              <w:ind w:left="113" w:right="113"/>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(обязательное)</w:t>
            </w:r>
          </w:p>
          <w:p w:rsidR="00824F53" w:rsidRPr="00824F53" w:rsidRDefault="00824F53" w:rsidP="00824F53">
            <w:pPr>
              <w:ind w:left="113" w:right="113"/>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Минимальные  общие требования к предприятиям общественного питания</w:t>
            </w:r>
          </w:p>
          <w:p w:rsidR="00824F53" w:rsidRPr="00824F53" w:rsidRDefault="00824F53" w:rsidP="00824F53">
            <w:pPr>
              <w:ind w:left="113" w:right="113"/>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ind w:left="113" w:right="113"/>
              <w:jc w:val="center"/>
              <w:rPr>
                <w:rFonts w:ascii="Times New Roman" w:eastAsia="Calibri" w:hAnsi="Times New Roman" w:cs="Times New Roman"/>
                <w:sz w:val="20"/>
                <w:szCs w:val="20"/>
              </w:rPr>
            </w:pPr>
          </w:p>
          <w:p w:rsidR="00824F53" w:rsidRPr="00824F53" w:rsidRDefault="00824F53" w:rsidP="00824F53">
            <w:pPr>
              <w:ind w:left="113" w:right="113"/>
              <w:jc w:val="center"/>
              <w:rPr>
                <w:rFonts w:ascii="Times New Roman" w:eastAsia="Calibri" w:hAnsi="Times New Roman" w:cs="Times New Roman"/>
                <w:sz w:val="18"/>
                <w:szCs w:val="18"/>
              </w:rPr>
            </w:pPr>
          </w:p>
          <w:p w:rsidR="00824F53" w:rsidRPr="00824F53" w:rsidRDefault="00824F53" w:rsidP="00824F53">
            <w:pPr>
              <w:ind w:left="113" w:right="113"/>
              <w:jc w:val="center"/>
              <w:rPr>
                <w:rFonts w:ascii="Times New Roman" w:eastAsia="Calibri" w:hAnsi="Times New Roman" w:cs="Times New Roman"/>
                <w:sz w:val="20"/>
                <w:szCs w:val="20"/>
              </w:rPr>
            </w:pPr>
          </w:p>
        </w:tc>
      </w:tr>
      <w:tr w:rsidR="00824F53" w:rsidRPr="00824F53" w:rsidTr="0044357A">
        <w:trPr>
          <w:trHeight w:val="390"/>
        </w:trPr>
        <w:tc>
          <w:tcPr>
            <w:tcW w:w="5665" w:type="dxa"/>
            <w:vMerge/>
          </w:tcPr>
          <w:p w:rsidR="00824F53" w:rsidRPr="00824F53" w:rsidRDefault="00824F53" w:rsidP="00824F53">
            <w:pPr>
              <w:rPr>
                <w:rFonts w:ascii="Times New Roman" w:eastAsia="Calibri" w:hAnsi="Times New Roman" w:cs="Times New Roman"/>
                <w:sz w:val="28"/>
                <w:szCs w:val="28"/>
              </w:rPr>
            </w:pPr>
          </w:p>
        </w:tc>
        <w:tc>
          <w:tcPr>
            <w:tcW w:w="3402"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Ресторан класса</w:t>
            </w:r>
          </w:p>
          <w:p w:rsidR="00824F53" w:rsidRPr="00824F53" w:rsidRDefault="00824F53" w:rsidP="00824F53">
            <w:pPr>
              <w:jc w:val="center"/>
              <w:rPr>
                <w:rFonts w:ascii="Times New Roman" w:eastAsia="Calibri" w:hAnsi="Times New Roman" w:cs="Times New Roman"/>
                <w:sz w:val="20"/>
                <w:szCs w:val="20"/>
              </w:rPr>
            </w:pPr>
          </w:p>
        </w:tc>
        <w:tc>
          <w:tcPr>
            <w:tcW w:w="3402"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Бар класса</w:t>
            </w:r>
          </w:p>
        </w:tc>
        <w:tc>
          <w:tcPr>
            <w:tcW w:w="1095"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w:t>
            </w: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285"/>
        </w:trPr>
        <w:tc>
          <w:tcPr>
            <w:tcW w:w="5665" w:type="dxa"/>
            <w:vMerge/>
          </w:tcPr>
          <w:p w:rsidR="00824F53" w:rsidRPr="00824F53" w:rsidRDefault="00824F53" w:rsidP="00824F53">
            <w:pPr>
              <w:rPr>
                <w:rFonts w:ascii="Times New Roman" w:eastAsia="Calibri" w:hAnsi="Times New Roman" w:cs="Times New Roman"/>
                <w:sz w:val="28"/>
                <w:szCs w:val="28"/>
              </w:rPr>
            </w:pPr>
          </w:p>
        </w:tc>
        <w:tc>
          <w:tcPr>
            <w:tcW w:w="1134"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ЛЮКС»</w:t>
            </w:r>
          </w:p>
          <w:p w:rsidR="00824F53" w:rsidRPr="00824F53" w:rsidRDefault="00824F53" w:rsidP="00824F53">
            <w:pP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ВЫСШИЙ»</w:t>
            </w:r>
          </w:p>
        </w:tc>
        <w:tc>
          <w:tcPr>
            <w:tcW w:w="992"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«ЛЮКС»</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095" w:type="dxa"/>
          </w:tcPr>
          <w:p w:rsidR="00824F53" w:rsidRPr="00824F53" w:rsidRDefault="00824F53" w:rsidP="00824F53">
            <w:pPr>
              <w:jc w:val="center"/>
              <w:rPr>
                <w:rFonts w:ascii="Times New Roman" w:eastAsia="Calibri" w:hAnsi="Times New Roman" w:cs="Times New Roman"/>
                <w:sz w:val="20"/>
                <w:szCs w:val="20"/>
              </w:rPr>
            </w:pP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c>
          <w:tcPr>
            <w:tcW w:w="12469" w:type="dxa"/>
            <w:gridSpan w:val="7"/>
            <w:tcBorders>
              <w:bottom w:val="single" w:sz="4" w:space="0" w:color="auto"/>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АРХИТЕКТУРНО-</w:t>
            </w:r>
            <w:proofErr w:type="gramStart"/>
            <w:r w:rsidRPr="00824F53">
              <w:rPr>
                <w:rFonts w:ascii="Times New Roman" w:eastAsia="Calibri" w:hAnsi="Times New Roman" w:cs="Times New Roman"/>
              </w:rPr>
              <w:t>ПЛАНИРОВОЧНЫМ РЕШЕНИЯМ</w:t>
            </w:r>
            <w:proofErr w:type="gramEnd"/>
            <w:r w:rsidRPr="00824F53">
              <w:rPr>
                <w:rFonts w:ascii="Times New Roman" w:eastAsia="Calibri" w:hAnsi="Times New Roman" w:cs="Times New Roman"/>
              </w:rPr>
              <w:t xml:space="preserve"> И ОФОРМЛЕНИЮ ПРЕДПРИЯТИЙ</w:t>
            </w:r>
          </w:p>
        </w:tc>
        <w:tc>
          <w:tcPr>
            <w:tcW w:w="1095" w:type="dxa"/>
            <w:tcBorders>
              <w:bottom w:val="single" w:sz="4" w:space="0" w:color="auto"/>
            </w:tcBorders>
          </w:tcPr>
          <w:p w:rsidR="00824F53" w:rsidRPr="00824F53" w:rsidRDefault="00824F53" w:rsidP="00824F53">
            <w:pPr>
              <w:jc w:val="center"/>
              <w:rPr>
                <w:rFonts w:ascii="Times New Roman" w:eastAsia="Calibri" w:hAnsi="Times New Roman" w:cs="Times New Roman"/>
              </w:rPr>
            </w:pPr>
          </w:p>
        </w:tc>
        <w:tc>
          <w:tcPr>
            <w:tcW w:w="1599" w:type="dxa"/>
            <w:vMerge/>
            <w:tcBorders>
              <w:right w:val="nil"/>
            </w:tcBorders>
          </w:tcPr>
          <w:p w:rsidR="00824F53" w:rsidRPr="00824F53" w:rsidRDefault="00824F53" w:rsidP="00824F53">
            <w:pPr>
              <w:jc w:val="center"/>
              <w:rPr>
                <w:rFonts w:ascii="Times New Roman" w:eastAsia="Calibri" w:hAnsi="Times New Roman" w:cs="Times New Roman"/>
              </w:rPr>
            </w:pPr>
          </w:p>
        </w:tc>
      </w:tr>
      <w:tr w:rsidR="00824F53" w:rsidRPr="00824F53" w:rsidTr="0044357A">
        <w:tc>
          <w:tcPr>
            <w:tcW w:w="5665" w:type="dxa"/>
          </w:tcPr>
          <w:p w:rsidR="00824F53" w:rsidRPr="00824F53" w:rsidRDefault="00824F53" w:rsidP="00824F53">
            <w:pPr>
              <w:numPr>
                <w:ilvl w:val="0"/>
                <w:numId w:val="10"/>
              </w:numPr>
              <w:contextualSpacing/>
              <w:jc w:val="both"/>
              <w:rPr>
                <w:rFonts w:ascii="Times New Roman" w:eastAsia="Calibri" w:hAnsi="Times New Roman" w:cs="Times New Roman"/>
                <w:sz w:val="20"/>
                <w:szCs w:val="20"/>
              </w:rPr>
            </w:pPr>
            <w:r w:rsidRPr="00824F53">
              <w:rPr>
                <w:rFonts w:ascii="Times New Roman" w:eastAsia="Calibri" w:hAnsi="Times New Roman" w:cs="Times New Roman"/>
                <w:sz w:val="20"/>
                <w:szCs w:val="20"/>
              </w:rPr>
              <w:t>Внешний вид предприятия</w:t>
            </w:r>
          </w:p>
          <w:p w:rsidR="00824F53" w:rsidRPr="00824F53" w:rsidRDefault="00824F53" w:rsidP="00824F53">
            <w:pPr>
              <w:numPr>
                <w:ilvl w:val="1"/>
                <w:numId w:val="10"/>
              </w:numPr>
              <w:contextualSpacing/>
              <w:jc w:val="both"/>
              <w:rPr>
                <w:rFonts w:ascii="Times New Roman" w:eastAsia="Calibri" w:hAnsi="Times New Roman" w:cs="Times New Roman"/>
                <w:sz w:val="20"/>
                <w:szCs w:val="20"/>
              </w:rPr>
            </w:pPr>
            <w:r w:rsidRPr="00824F53">
              <w:rPr>
                <w:rFonts w:ascii="Times New Roman" w:eastAsia="Calibri" w:hAnsi="Times New Roman" w:cs="Times New Roman"/>
                <w:sz w:val="20"/>
                <w:szCs w:val="20"/>
              </w:rPr>
              <w:t>Вывеска:</w:t>
            </w:r>
          </w:p>
          <w:p w:rsidR="00824F53" w:rsidRPr="00824F53" w:rsidRDefault="00824F53" w:rsidP="00824F53">
            <w:pPr>
              <w:ind w:left="720"/>
              <w:jc w:val="both"/>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w:t>
            </w:r>
            <w:proofErr w:type="gramStart"/>
            <w:r w:rsidRPr="00824F53">
              <w:rPr>
                <w:rFonts w:ascii="Times New Roman" w:eastAsia="Calibri" w:hAnsi="Times New Roman" w:cs="Times New Roman"/>
                <w:sz w:val="20"/>
                <w:szCs w:val="20"/>
              </w:rPr>
              <w:t>световая</w:t>
            </w:r>
            <w:proofErr w:type="gramEnd"/>
            <w:r w:rsidRPr="00824F53">
              <w:rPr>
                <w:rFonts w:ascii="Times New Roman" w:eastAsia="Calibri" w:hAnsi="Times New Roman" w:cs="Times New Roman"/>
                <w:sz w:val="20"/>
                <w:szCs w:val="20"/>
              </w:rPr>
              <w:t xml:space="preserve"> с элементами оформления</w:t>
            </w:r>
          </w:p>
          <w:p w:rsidR="00824F53" w:rsidRPr="00824F53" w:rsidRDefault="00824F53" w:rsidP="00824F53">
            <w:pPr>
              <w:ind w:left="720"/>
              <w:jc w:val="both"/>
              <w:rPr>
                <w:rFonts w:ascii="Times New Roman" w:eastAsia="Calibri" w:hAnsi="Times New Roman" w:cs="Times New Roman"/>
                <w:sz w:val="18"/>
                <w:szCs w:val="18"/>
              </w:rPr>
            </w:pPr>
            <w:r w:rsidRPr="00824F53">
              <w:rPr>
                <w:rFonts w:ascii="Times New Roman" w:eastAsia="Calibri" w:hAnsi="Times New Roman" w:cs="Times New Roman"/>
                <w:sz w:val="20"/>
                <w:szCs w:val="20"/>
              </w:rPr>
              <w:t>- обычная освещаемая</w:t>
            </w:r>
          </w:p>
        </w:tc>
        <w:tc>
          <w:tcPr>
            <w:tcW w:w="1134"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992"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095"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1479"/>
        </w:trPr>
        <w:tc>
          <w:tcPr>
            <w:tcW w:w="5665" w:type="dxa"/>
          </w:tcPr>
          <w:p w:rsidR="00824F53" w:rsidRPr="00824F53" w:rsidRDefault="00824F53" w:rsidP="00824F53">
            <w:pPr>
              <w:numPr>
                <w:ilvl w:val="0"/>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Состав  помещений для потребителей</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Вестибюль</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Гардероб</w:t>
            </w:r>
          </w:p>
          <w:p w:rsidR="00824F53" w:rsidRPr="00824F53" w:rsidRDefault="00824F53" w:rsidP="00824F53">
            <w:pPr>
              <w:numPr>
                <w:ilvl w:val="2"/>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Наличие вешалок в зале</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Зал</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Банкетный зал или отдельные кабины (кабинеты)</w:t>
            </w:r>
          </w:p>
          <w:p w:rsidR="00824F53" w:rsidRPr="00824F53" w:rsidRDefault="00824F53" w:rsidP="00824F53">
            <w:pPr>
              <w:numPr>
                <w:ilvl w:val="1"/>
                <w:numId w:val="10"/>
              </w:numPr>
              <w:contextualSpacing/>
              <w:rPr>
                <w:rFonts w:ascii="Times New Roman" w:eastAsia="Calibri" w:hAnsi="Times New Roman" w:cs="Times New Roman"/>
                <w:sz w:val="18"/>
                <w:szCs w:val="18"/>
              </w:rPr>
            </w:pPr>
            <w:r w:rsidRPr="00824F53">
              <w:rPr>
                <w:rFonts w:ascii="Times New Roman" w:eastAsia="Calibri" w:hAnsi="Times New Roman" w:cs="Times New Roman"/>
                <w:sz w:val="20"/>
                <w:szCs w:val="20"/>
              </w:rPr>
              <w:t>Туалетная комната с помещением для мытья рук</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276"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992"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134"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134"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134"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095"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18"/>
                <w:szCs w:val="18"/>
                <w:lang w:val="en-US"/>
              </w:rPr>
            </w:pPr>
          </w:p>
        </w:tc>
      </w:tr>
      <w:tr w:rsidR="00824F53" w:rsidRPr="00824F53" w:rsidTr="0044357A">
        <w:trPr>
          <w:trHeight w:val="330"/>
        </w:trPr>
        <w:tc>
          <w:tcPr>
            <w:tcW w:w="5665" w:type="dxa"/>
          </w:tcPr>
          <w:p w:rsidR="00824F53" w:rsidRPr="00824F53" w:rsidRDefault="00824F53" w:rsidP="00824F53">
            <w:pPr>
              <w:numPr>
                <w:ilvl w:val="0"/>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Оформление  залов и помещений для потребителей</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Использование изысканных декоративных элементов</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Использование оригинальных декоративных элементов (светильников, драпировок и др.)</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Использование декоративных элементов, создающих единство стиля</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Наличие эстрады и (или) танцевальной площадки</w:t>
            </w:r>
          </w:p>
          <w:p w:rsidR="00824F53" w:rsidRPr="00824F53" w:rsidRDefault="00824F53" w:rsidP="00824F53">
            <w:pPr>
              <w:numPr>
                <w:ilvl w:val="1"/>
                <w:numId w:val="10"/>
              </w:numPr>
              <w:contextualSpacing/>
              <w:rPr>
                <w:rFonts w:ascii="Times New Roman" w:eastAsia="Calibri" w:hAnsi="Times New Roman" w:cs="Times New Roman"/>
                <w:sz w:val="24"/>
                <w:szCs w:val="24"/>
              </w:rPr>
            </w:pPr>
            <w:r w:rsidRPr="00824F53">
              <w:rPr>
                <w:rFonts w:ascii="Times New Roman" w:eastAsia="Calibri" w:hAnsi="Times New Roman" w:cs="Times New Roman"/>
                <w:sz w:val="20"/>
                <w:szCs w:val="20"/>
              </w:rPr>
              <w:t>Наличие художественных композиций, клумб из живых декоративных  цветов и (или) фонтанов и (или) аквариумов</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09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1417"/>
        </w:trPr>
        <w:tc>
          <w:tcPr>
            <w:tcW w:w="5665" w:type="dxa"/>
          </w:tcPr>
          <w:p w:rsidR="00824F53" w:rsidRPr="00824F53" w:rsidRDefault="00824F53" w:rsidP="00824F53">
            <w:pPr>
              <w:numPr>
                <w:ilvl w:val="0"/>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Микроклимат</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Система кондиционирования  воздуха с автоматическим поддержанием оптимальных параметров температуры и влажности</w:t>
            </w:r>
          </w:p>
          <w:p w:rsidR="00824F53" w:rsidRPr="00824F53" w:rsidRDefault="00824F53" w:rsidP="00824F53">
            <w:pPr>
              <w:numPr>
                <w:ilvl w:val="1"/>
                <w:numId w:val="10"/>
              </w:numPr>
              <w:contextualSpacing/>
              <w:rPr>
                <w:rFonts w:ascii="Times New Roman" w:eastAsia="Calibri" w:hAnsi="Times New Roman" w:cs="Times New Roman"/>
                <w:sz w:val="28"/>
                <w:szCs w:val="28"/>
              </w:rPr>
            </w:pPr>
            <w:r w:rsidRPr="00824F53">
              <w:rPr>
                <w:rFonts w:ascii="Times New Roman" w:eastAsia="Calibri" w:hAnsi="Times New Roman" w:cs="Times New Roman"/>
                <w:sz w:val="20"/>
                <w:szCs w:val="20"/>
              </w:rPr>
              <w:t>Система вентиляции, обеспечивающая допустимые параметры температуры и влажности</w:t>
            </w:r>
          </w:p>
        </w:tc>
        <w:tc>
          <w:tcPr>
            <w:tcW w:w="1134"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09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599" w:type="dxa"/>
            <w:vMerge/>
            <w:tcBorders>
              <w:bottom w:val="nil"/>
              <w:right w:val="nil"/>
            </w:tcBorders>
          </w:tcPr>
          <w:p w:rsidR="00824F53" w:rsidRPr="00824F53" w:rsidRDefault="00824F53" w:rsidP="00824F53">
            <w:pPr>
              <w:jc w:val="center"/>
              <w:rPr>
                <w:rFonts w:ascii="Times New Roman" w:eastAsia="Calibri" w:hAnsi="Times New Roman" w:cs="Times New Roman"/>
                <w:sz w:val="18"/>
                <w:szCs w:val="18"/>
              </w:rPr>
            </w:pP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29                                                                                                                                                                                                   СТО МТП РМ 001 – 2016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Продолжение таблицы Б.1</w:t>
      </w:r>
    </w:p>
    <w:tbl>
      <w:tblPr>
        <w:tblStyle w:val="ab"/>
        <w:tblW w:w="14029" w:type="dxa"/>
        <w:tblLayout w:type="fixed"/>
        <w:tblLook w:val="04A0"/>
      </w:tblPr>
      <w:tblGrid>
        <w:gridCol w:w="6175"/>
        <w:gridCol w:w="1109"/>
        <w:gridCol w:w="1216"/>
        <w:gridCol w:w="1134"/>
        <w:gridCol w:w="1134"/>
        <w:gridCol w:w="1134"/>
        <w:gridCol w:w="1134"/>
        <w:gridCol w:w="993"/>
      </w:tblGrid>
      <w:tr w:rsidR="00824F53" w:rsidRPr="00824F53" w:rsidTr="0044357A">
        <w:tc>
          <w:tcPr>
            <w:tcW w:w="6175"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7854"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и класс предприятия</w:t>
            </w:r>
          </w:p>
        </w:tc>
      </w:tr>
      <w:tr w:rsidR="00824F53" w:rsidRPr="00824F53" w:rsidTr="0044357A">
        <w:trPr>
          <w:trHeight w:val="390"/>
        </w:trPr>
        <w:tc>
          <w:tcPr>
            <w:tcW w:w="6175" w:type="dxa"/>
            <w:vMerge/>
          </w:tcPr>
          <w:p w:rsidR="00824F53" w:rsidRPr="00824F53" w:rsidRDefault="00824F53" w:rsidP="00824F53">
            <w:pPr>
              <w:rPr>
                <w:rFonts w:ascii="Times New Roman" w:eastAsia="Calibri" w:hAnsi="Times New Roman" w:cs="Times New Roman"/>
                <w:sz w:val="28"/>
                <w:szCs w:val="28"/>
              </w:rPr>
            </w:pPr>
          </w:p>
        </w:tc>
        <w:tc>
          <w:tcPr>
            <w:tcW w:w="3459"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Ресторан класса</w:t>
            </w:r>
          </w:p>
          <w:p w:rsidR="00824F53" w:rsidRPr="00824F53" w:rsidRDefault="00824F53" w:rsidP="00824F53">
            <w:pPr>
              <w:jc w:val="center"/>
              <w:rPr>
                <w:rFonts w:ascii="Times New Roman" w:eastAsia="Calibri" w:hAnsi="Times New Roman" w:cs="Times New Roman"/>
                <w:sz w:val="20"/>
                <w:szCs w:val="20"/>
              </w:rPr>
            </w:pPr>
          </w:p>
        </w:tc>
        <w:tc>
          <w:tcPr>
            <w:tcW w:w="3402"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Бар класса</w:t>
            </w:r>
          </w:p>
        </w:tc>
        <w:tc>
          <w:tcPr>
            <w:tcW w:w="993"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w:t>
            </w:r>
          </w:p>
        </w:tc>
      </w:tr>
      <w:tr w:rsidR="00824F53" w:rsidRPr="00824F53" w:rsidTr="0044357A">
        <w:trPr>
          <w:trHeight w:val="285"/>
        </w:trPr>
        <w:tc>
          <w:tcPr>
            <w:tcW w:w="6175" w:type="dxa"/>
            <w:vMerge/>
          </w:tcPr>
          <w:p w:rsidR="00824F53" w:rsidRPr="00824F53" w:rsidRDefault="00824F53" w:rsidP="00824F53">
            <w:pPr>
              <w:rPr>
                <w:rFonts w:ascii="Times New Roman" w:eastAsia="Calibri" w:hAnsi="Times New Roman" w:cs="Times New Roman"/>
                <w:sz w:val="28"/>
                <w:szCs w:val="28"/>
              </w:rPr>
            </w:pPr>
          </w:p>
        </w:tc>
        <w:tc>
          <w:tcPr>
            <w:tcW w:w="1109"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ЛЮКС»</w:t>
            </w:r>
          </w:p>
          <w:p w:rsidR="00824F53" w:rsidRPr="00824F53" w:rsidRDefault="00824F53" w:rsidP="00824F53">
            <w:pPr>
              <w:rPr>
                <w:rFonts w:ascii="Times New Roman" w:eastAsia="Calibri" w:hAnsi="Times New Roman" w:cs="Times New Roman"/>
                <w:sz w:val="20"/>
                <w:szCs w:val="20"/>
              </w:rPr>
            </w:pPr>
          </w:p>
        </w:tc>
        <w:tc>
          <w:tcPr>
            <w:tcW w:w="121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«ЛЮКС»</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993" w:type="dxa"/>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c>
          <w:tcPr>
            <w:tcW w:w="13036" w:type="dxa"/>
            <w:gridSpan w:val="7"/>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rPr>
              <w:t>ТРЕБОВАНИЯ К МЕБЕЛИ, СТОЛОВЫМ ПОСУДЕ, ПРИБОРАМ, БЕЛЬЮ</w:t>
            </w:r>
          </w:p>
        </w:tc>
        <w:tc>
          <w:tcPr>
            <w:tcW w:w="993" w:type="dxa"/>
            <w:tcBorders>
              <w:bottom w:val="single" w:sz="4" w:space="0" w:color="auto"/>
            </w:tcBorders>
          </w:tcPr>
          <w:p w:rsidR="00824F53" w:rsidRPr="00824F53" w:rsidRDefault="00824F53" w:rsidP="00824F53">
            <w:pPr>
              <w:rPr>
                <w:rFonts w:ascii="Times New Roman" w:eastAsia="Calibri" w:hAnsi="Times New Roman" w:cs="Times New Roman"/>
              </w:rPr>
            </w:pPr>
          </w:p>
        </w:tc>
      </w:tr>
      <w:tr w:rsidR="00824F53" w:rsidRPr="00824F53" w:rsidTr="0044357A">
        <w:tc>
          <w:tcPr>
            <w:tcW w:w="6175" w:type="dxa"/>
          </w:tcPr>
          <w:p w:rsidR="00824F53" w:rsidRPr="00824F53" w:rsidRDefault="00824F53" w:rsidP="00824F53">
            <w:pPr>
              <w:ind w:left="720"/>
              <w:jc w:val="both"/>
              <w:rPr>
                <w:rFonts w:ascii="Times New Roman" w:eastAsia="Calibri" w:hAnsi="Times New Roman" w:cs="Times New Roman"/>
                <w:sz w:val="18"/>
                <w:szCs w:val="18"/>
              </w:rPr>
            </w:pPr>
          </w:p>
        </w:tc>
        <w:tc>
          <w:tcPr>
            <w:tcW w:w="1109" w:type="dxa"/>
          </w:tcPr>
          <w:p w:rsidR="00824F53" w:rsidRPr="00824F53" w:rsidRDefault="00824F53" w:rsidP="00824F53">
            <w:pPr>
              <w:jc w:val="center"/>
              <w:rPr>
                <w:rFonts w:ascii="Times New Roman" w:eastAsia="Calibri" w:hAnsi="Times New Roman" w:cs="Times New Roman"/>
                <w:sz w:val="18"/>
                <w:szCs w:val="18"/>
              </w:rPr>
            </w:pPr>
          </w:p>
        </w:tc>
        <w:tc>
          <w:tcPr>
            <w:tcW w:w="1216" w:type="dxa"/>
          </w:tcPr>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tc>
        <w:tc>
          <w:tcPr>
            <w:tcW w:w="1134" w:type="dxa"/>
            <w:tcBorders>
              <w:top w:val="nil"/>
            </w:tcBorders>
          </w:tcPr>
          <w:p w:rsidR="00824F53" w:rsidRPr="00824F53" w:rsidRDefault="00824F53" w:rsidP="00824F53">
            <w:pPr>
              <w:jc w:val="center"/>
              <w:rPr>
                <w:rFonts w:ascii="Times New Roman" w:eastAsia="Calibri" w:hAnsi="Times New Roman" w:cs="Times New Roman"/>
                <w:sz w:val="18"/>
                <w:szCs w:val="18"/>
              </w:rPr>
            </w:pPr>
          </w:p>
        </w:tc>
        <w:tc>
          <w:tcPr>
            <w:tcW w:w="993" w:type="dxa"/>
            <w:tcBorders>
              <w:top w:val="nil"/>
            </w:tcBorders>
          </w:tcPr>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1479"/>
        </w:trPr>
        <w:tc>
          <w:tcPr>
            <w:tcW w:w="6175" w:type="dxa"/>
          </w:tcPr>
          <w:p w:rsidR="00824F53" w:rsidRPr="00824F53" w:rsidRDefault="00824F53" w:rsidP="00824F53">
            <w:pPr>
              <w:numPr>
                <w:ilvl w:val="0"/>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Мебель:</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повышенной комфортности, </w:t>
            </w:r>
            <w:proofErr w:type="gramStart"/>
            <w:r w:rsidRPr="00824F53">
              <w:rPr>
                <w:rFonts w:ascii="Times New Roman" w:eastAsia="Calibri" w:hAnsi="Times New Roman" w:cs="Times New Roman"/>
                <w:sz w:val="20"/>
                <w:szCs w:val="20"/>
              </w:rPr>
              <w:t>соответствующая</w:t>
            </w:r>
            <w:proofErr w:type="gramEnd"/>
            <w:r w:rsidRPr="00824F53">
              <w:rPr>
                <w:rFonts w:ascii="Times New Roman" w:eastAsia="Calibri" w:hAnsi="Times New Roman" w:cs="Times New Roman"/>
                <w:sz w:val="20"/>
                <w:szCs w:val="20"/>
              </w:rPr>
              <w:t xml:space="preserve"> интерьеру помещений</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w:t>
            </w:r>
            <w:proofErr w:type="gramStart"/>
            <w:r w:rsidRPr="00824F53">
              <w:rPr>
                <w:rFonts w:ascii="Times New Roman" w:eastAsia="Calibri" w:hAnsi="Times New Roman" w:cs="Times New Roman"/>
                <w:sz w:val="20"/>
                <w:szCs w:val="20"/>
              </w:rPr>
              <w:t>стандартная</w:t>
            </w:r>
            <w:proofErr w:type="gramEnd"/>
            <w:r w:rsidRPr="00824F53">
              <w:rPr>
                <w:rFonts w:ascii="Times New Roman" w:eastAsia="Calibri" w:hAnsi="Times New Roman" w:cs="Times New Roman"/>
                <w:sz w:val="20"/>
                <w:szCs w:val="20"/>
              </w:rPr>
              <w:t>, соответствующая интерьеру помещений</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1.1 Столы:</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мягкое покрытие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полиэфирное покрытие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деревянные поверхности (для стилизованных предприятий)</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1.2 Кресла</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w:t>
            </w:r>
            <w:proofErr w:type="gramStart"/>
            <w:r w:rsidRPr="00824F53">
              <w:rPr>
                <w:rFonts w:ascii="Times New Roman" w:eastAsia="Calibri" w:hAnsi="Times New Roman" w:cs="Times New Roman"/>
                <w:sz w:val="20"/>
                <w:szCs w:val="20"/>
              </w:rPr>
              <w:t>мягкие</w:t>
            </w:r>
            <w:proofErr w:type="gramEnd"/>
            <w:r w:rsidRPr="00824F53">
              <w:rPr>
                <w:rFonts w:ascii="Times New Roman" w:eastAsia="Calibri" w:hAnsi="Times New Roman" w:cs="Times New Roman"/>
                <w:sz w:val="20"/>
                <w:szCs w:val="20"/>
              </w:rPr>
              <w:t xml:space="preserve"> с подлокотниками </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полумягкие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1.3 Наличие </w:t>
            </w:r>
            <w:proofErr w:type="spellStart"/>
            <w:r w:rsidRPr="00824F53">
              <w:rPr>
                <w:rFonts w:ascii="Times New Roman" w:eastAsia="Calibri" w:hAnsi="Times New Roman" w:cs="Times New Roman"/>
                <w:sz w:val="20"/>
                <w:szCs w:val="20"/>
              </w:rPr>
              <w:t>барной</w:t>
            </w:r>
            <w:proofErr w:type="spellEnd"/>
            <w:r w:rsidRPr="00824F53">
              <w:rPr>
                <w:rFonts w:ascii="Times New Roman" w:eastAsia="Calibri" w:hAnsi="Times New Roman" w:cs="Times New Roman"/>
                <w:sz w:val="20"/>
                <w:szCs w:val="20"/>
              </w:rPr>
              <w:t xml:space="preserve"> стойки</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современно </w:t>
            </w:r>
            <w:proofErr w:type="gramStart"/>
            <w:r w:rsidRPr="00824F53">
              <w:rPr>
                <w:rFonts w:ascii="Times New Roman" w:eastAsia="Calibri" w:hAnsi="Times New Roman" w:cs="Times New Roman"/>
                <w:sz w:val="20"/>
                <w:szCs w:val="20"/>
              </w:rPr>
              <w:t>оформленная</w:t>
            </w:r>
            <w:proofErr w:type="gramEnd"/>
            <w:r w:rsidRPr="00824F53">
              <w:rPr>
                <w:rFonts w:ascii="Times New Roman" w:eastAsia="Calibri" w:hAnsi="Times New Roman" w:cs="Times New Roman"/>
                <w:sz w:val="20"/>
                <w:szCs w:val="20"/>
              </w:rPr>
              <w:t xml:space="preserve"> с табуретами</w:t>
            </w:r>
          </w:p>
          <w:p w:rsidR="00824F53" w:rsidRPr="00824F53" w:rsidRDefault="00824F53" w:rsidP="00824F53">
            <w:pPr>
              <w:ind w:left="720"/>
              <w:rPr>
                <w:rFonts w:ascii="Times New Roman" w:eastAsia="Calibri" w:hAnsi="Times New Roman" w:cs="Times New Roman"/>
                <w:sz w:val="18"/>
                <w:szCs w:val="18"/>
              </w:rPr>
            </w:pPr>
            <w:r w:rsidRPr="00824F53">
              <w:rPr>
                <w:rFonts w:ascii="Times New Roman" w:eastAsia="Calibri" w:hAnsi="Times New Roman" w:cs="Times New Roman"/>
                <w:sz w:val="20"/>
                <w:szCs w:val="20"/>
              </w:rPr>
              <w:t>- для подачи блюд и напитков (сервис)</w:t>
            </w:r>
          </w:p>
        </w:tc>
        <w:tc>
          <w:tcPr>
            <w:tcW w:w="1109"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1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 xml:space="preserve">- </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330"/>
        </w:trPr>
        <w:tc>
          <w:tcPr>
            <w:tcW w:w="6175" w:type="dxa"/>
          </w:tcPr>
          <w:p w:rsidR="00824F53" w:rsidRPr="00824F53" w:rsidRDefault="00824F53" w:rsidP="00824F53">
            <w:pPr>
              <w:numPr>
                <w:ilvl w:val="0"/>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Столовая посуда и приборы</w:t>
            </w:r>
          </w:p>
          <w:p w:rsidR="00824F53" w:rsidRPr="00824F53" w:rsidRDefault="00824F53" w:rsidP="00824F53">
            <w:pPr>
              <w:numPr>
                <w:ilvl w:val="1"/>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Металлическая посуда и столовые приборы:</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из мельхиора или нейзильбера или нержавеющей стали, или  из других современных сплавов</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из нержавеющей стали</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2.2 Фарфоровая посуда, художественно оформленная</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2.3 Полуфарфоровая, фаянсовая посуда</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2.4 Сортовая стеклянная посуда:</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хрусталь, художественно оформленная посуда из выдувного стекла</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сортовая стеклянная посуда с рисунком и без него</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2.5 Посуда из керамики и дерева для тематических предприятий и предприятий национальной кухни</w:t>
            </w:r>
          </w:p>
        </w:tc>
        <w:tc>
          <w:tcPr>
            <w:tcW w:w="110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1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30                                                                                                                                                                                                  СТО МТП  РМ 001 – 2016</w:t>
      </w: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Продолжение таблицы Б.1</w:t>
      </w:r>
    </w:p>
    <w:tbl>
      <w:tblPr>
        <w:tblStyle w:val="ab"/>
        <w:tblW w:w="14029" w:type="dxa"/>
        <w:tblLayout w:type="fixed"/>
        <w:tblLook w:val="04A0"/>
      </w:tblPr>
      <w:tblGrid>
        <w:gridCol w:w="6232"/>
        <w:gridCol w:w="993"/>
        <w:gridCol w:w="1275"/>
        <w:gridCol w:w="1134"/>
        <w:gridCol w:w="993"/>
        <w:gridCol w:w="1134"/>
        <w:gridCol w:w="1134"/>
        <w:gridCol w:w="1134"/>
      </w:tblGrid>
      <w:tr w:rsidR="00824F53" w:rsidRPr="00824F53" w:rsidTr="0044357A">
        <w:tc>
          <w:tcPr>
            <w:tcW w:w="6232"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tc>
        <w:tc>
          <w:tcPr>
            <w:tcW w:w="7797"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и класс предприятия</w:t>
            </w:r>
          </w:p>
        </w:tc>
      </w:tr>
      <w:tr w:rsidR="00824F53" w:rsidRPr="00824F53" w:rsidTr="0044357A">
        <w:trPr>
          <w:trHeight w:val="390"/>
        </w:trPr>
        <w:tc>
          <w:tcPr>
            <w:tcW w:w="6232" w:type="dxa"/>
            <w:vMerge/>
          </w:tcPr>
          <w:p w:rsidR="00824F53" w:rsidRPr="00824F53" w:rsidRDefault="00824F53" w:rsidP="00824F53">
            <w:pPr>
              <w:rPr>
                <w:rFonts w:ascii="Times New Roman" w:eastAsia="Calibri" w:hAnsi="Times New Roman" w:cs="Times New Roman"/>
                <w:sz w:val="28"/>
                <w:szCs w:val="28"/>
              </w:rPr>
            </w:pPr>
          </w:p>
        </w:tc>
        <w:tc>
          <w:tcPr>
            <w:tcW w:w="3402" w:type="dxa"/>
            <w:gridSpan w:val="3"/>
          </w:tcPr>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Ресторан класса</w:t>
            </w:r>
          </w:p>
        </w:tc>
        <w:tc>
          <w:tcPr>
            <w:tcW w:w="3261"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Бар класса</w:t>
            </w:r>
          </w:p>
        </w:tc>
        <w:tc>
          <w:tcPr>
            <w:tcW w:w="1134"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w:t>
            </w:r>
          </w:p>
        </w:tc>
      </w:tr>
      <w:tr w:rsidR="00824F53" w:rsidRPr="00824F53" w:rsidTr="0044357A">
        <w:trPr>
          <w:trHeight w:val="285"/>
        </w:trPr>
        <w:tc>
          <w:tcPr>
            <w:tcW w:w="6232" w:type="dxa"/>
            <w:vMerge/>
          </w:tcPr>
          <w:p w:rsidR="00824F53" w:rsidRPr="00824F53" w:rsidRDefault="00824F53" w:rsidP="00824F53">
            <w:pPr>
              <w:rPr>
                <w:rFonts w:ascii="Times New Roman" w:eastAsia="Calibri" w:hAnsi="Times New Roman" w:cs="Times New Roman"/>
                <w:sz w:val="28"/>
                <w:szCs w:val="28"/>
              </w:rPr>
            </w:pPr>
          </w:p>
        </w:tc>
        <w:tc>
          <w:tcPr>
            <w:tcW w:w="993"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067FD2">
            <w:pP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ЛЮКС»</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993"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«ЛЮКС»</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134" w:type="dxa"/>
            <w:vMerge/>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1479"/>
        </w:trPr>
        <w:tc>
          <w:tcPr>
            <w:tcW w:w="6232" w:type="dxa"/>
          </w:tcPr>
          <w:p w:rsidR="00824F53" w:rsidRPr="00824F53" w:rsidRDefault="00824F53" w:rsidP="00824F53">
            <w:pPr>
              <w:numPr>
                <w:ilvl w:val="0"/>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Столовое белье</w:t>
            </w:r>
          </w:p>
          <w:p w:rsidR="00824F53" w:rsidRPr="00824F53" w:rsidRDefault="00824F53" w:rsidP="00824F53">
            <w:pPr>
              <w:numPr>
                <w:ilvl w:val="1"/>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Скатерти:</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белые или цветные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фирменные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3.2 Салфетки индивидуального пользования:</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полотняные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бумажные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3.3 Смена столового белья после каждого обслуживания потребителя</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330"/>
        </w:trPr>
        <w:tc>
          <w:tcPr>
            <w:tcW w:w="14029" w:type="dxa"/>
            <w:gridSpan w:val="8"/>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ОФОРМЛЕНИЮ МЕНЮ И ПРЕЙСКУРАНТОВ, АССОРТИМЕНТУ ПРОДУКЦИИ</w:t>
            </w:r>
          </w:p>
        </w:tc>
      </w:tr>
      <w:tr w:rsidR="00824F53" w:rsidRPr="00824F53" w:rsidTr="0044357A">
        <w:trPr>
          <w:trHeight w:val="2242"/>
        </w:trPr>
        <w:tc>
          <w:tcPr>
            <w:tcW w:w="6232" w:type="dxa"/>
          </w:tcPr>
          <w:p w:rsidR="00824F53" w:rsidRPr="00824F53" w:rsidRDefault="00824F53" w:rsidP="00824F53">
            <w:pPr>
              <w:numPr>
                <w:ilvl w:val="0"/>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Меню и прейскурант вин (карта вин) с эмблемой (фирменным знаком) предприятия:</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на русском и национальном языках</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на русском и английском или соответствующем специализации предприятия языке</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типографским или компьютерным способом</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компьютерным способом</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обложка из современных материалов, оригинально и художественно оформленная (с товарным знаком)</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обложка из современных материалов  </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2154"/>
        </w:trPr>
        <w:tc>
          <w:tcPr>
            <w:tcW w:w="6232" w:type="dxa"/>
          </w:tcPr>
          <w:p w:rsidR="00824F53" w:rsidRPr="00824F53" w:rsidRDefault="00824F53" w:rsidP="00824F53">
            <w:pPr>
              <w:numPr>
                <w:ilvl w:val="0"/>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Ассортимент продукции общественного питания и покупных товаров</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Ассортимент, состоящий преимущественно из оригинальных, изысканных, заказных и фирменных, в т. ч. национальных блюд, изделий и напитков основных групп кулинарной продукции с учетом концепции и специализации предприятия</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Разнообразный ассортимент блюд, изделий и напитков сложного приготовления, в т. ч. фирменных </w:t>
            </w:r>
          </w:p>
        </w:tc>
        <w:tc>
          <w:tcPr>
            <w:tcW w:w="993"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rPr>
                <w:rFonts w:ascii="Times New Roman" w:eastAsia="Calibri" w:hAnsi="Times New Roman" w:cs="Times New Roman"/>
                <w:sz w:val="20"/>
                <w:szCs w:val="20"/>
              </w:rPr>
            </w:pP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bl>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31                                                                                                                                                                                                   СТО МТП РМ 001 – 2016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Окончание таблицы Б.1</w:t>
      </w:r>
    </w:p>
    <w:tbl>
      <w:tblPr>
        <w:tblStyle w:val="ab"/>
        <w:tblW w:w="14029" w:type="dxa"/>
        <w:tblLayout w:type="fixed"/>
        <w:tblLook w:val="04A0"/>
      </w:tblPr>
      <w:tblGrid>
        <w:gridCol w:w="6232"/>
        <w:gridCol w:w="993"/>
        <w:gridCol w:w="1275"/>
        <w:gridCol w:w="1134"/>
        <w:gridCol w:w="993"/>
        <w:gridCol w:w="1134"/>
        <w:gridCol w:w="1134"/>
        <w:gridCol w:w="1134"/>
      </w:tblGrid>
      <w:tr w:rsidR="00824F53" w:rsidRPr="00824F53" w:rsidTr="0044357A">
        <w:tc>
          <w:tcPr>
            <w:tcW w:w="6232" w:type="dxa"/>
          </w:tcPr>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Разнообразный ассортимент блюд, изделий и напитков сложного приготовления, в т. ч. фирменных</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Разнообразный ассортимент блюд изделий и напитков с учетом специализации предприятия</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Ассортимент коктейлей и других смешанных напитков, соков, сладких блюд, кондитерских изделий</w:t>
            </w:r>
            <w:proofErr w:type="gramStart"/>
            <w:r w:rsidRPr="00824F53">
              <w:rPr>
                <w:rFonts w:ascii="Times New Roman" w:eastAsia="Calibri" w:hAnsi="Times New Roman" w:cs="Times New Roman"/>
                <w:sz w:val="20"/>
                <w:szCs w:val="20"/>
              </w:rPr>
              <w:t xml:space="preserve"> ,</w:t>
            </w:r>
            <w:proofErr w:type="gramEnd"/>
            <w:r w:rsidRPr="00824F53">
              <w:rPr>
                <w:rFonts w:ascii="Times New Roman" w:eastAsia="Calibri" w:hAnsi="Times New Roman" w:cs="Times New Roman"/>
                <w:sz w:val="20"/>
                <w:szCs w:val="20"/>
              </w:rPr>
              <w:t xml:space="preserve">  заказных и фирменных блюд, кондитерских изделий, заказные и фирменные горячие блюда  в соответствии со специализацией  предприятия</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Коктейли, напитки, десерты, закуски несложного приготовления, заказные и фирменные напитки, коктейли, горячие блюда в ограниченном ассортименте </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Широкий ассортимент кондитерских изделий промышленного  производства, фруктов, алкогольных напитков, табачных изделий, безалкогольных напитков</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Выполнение особых пожеланий потребителя по изготовлению блюд (коктейлей) на виду у потребителей и их подаче  </w:t>
            </w:r>
          </w:p>
        </w:tc>
        <w:tc>
          <w:tcPr>
            <w:tcW w:w="993"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c>
          <w:tcPr>
            <w:tcW w:w="14029" w:type="dxa"/>
            <w:gridSpan w:val="8"/>
            <w:tcBorders>
              <w:bottom w:val="single" w:sz="12" w:space="0" w:color="auto"/>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МЕТОДАМ ОБСЛУЖИВАНИЯ ПОТРЕБИТЕЛЕЙ</w:t>
            </w:r>
          </w:p>
        </w:tc>
      </w:tr>
      <w:tr w:rsidR="00824F53" w:rsidRPr="00824F53" w:rsidTr="0044357A">
        <w:trPr>
          <w:cantSplit/>
          <w:trHeight w:val="1755"/>
        </w:trPr>
        <w:tc>
          <w:tcPr>
            <w:tcW w:w="6232" w:type="dxa"/>
          </w:tcPr>
          <w:p w:rsidR="00824F53" w:rsidRPr="00824F53" w:rsidRDefault="00824F53" w:rsidP="00824F53">
            <w:pPr>
              <w:numPr>
                <w:ilvl w:val="0"/>
                <w:numId w:val="17"/>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Методы  обслуживания потребителей</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Обслуживание высококвалифицированными официантами, барменами, </w:t>
            </w:r>
            <w:proofErr w:type="spellStart"/>
            <w:r w:rsidRPr="00824F53">
              <w:rPr>
                <w:rFonts w:ascii="Times New Roman" w:eastAsia="Calibri" w:hAnsi="Times New Roman" w:cs="Times New Roman"/>
                <w:sz w:val="20"/>
                <w:szCs w:val="20"/>
              </w:rPr>
              <w:t>метродотелями</w:t>
            </w:r>
            <w:proofErr w:type="spellEnd"/>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Обслуживание официантами, барменами, </w:t>
            </w:r>
            <w:proofErr w:type="spellStart"/>
            <w:r w:rsidRPr="00824F53">
              <w:rPr>
                <w:rFonts w:ascii="Times New Roman" w:eastAsia="Calibri" w:hAnsi="Times New Roman" w:cs="Times New Roman"/>
                <w:sz w:val="20"/>
                <w:szCs w:val="20"/>
              </w:rPr>
              <w:t>метродотелями</w:t>
            </w:r>
            <w:proofErr w:type="spellEnd"/>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Обслуживание барменом за </w:t>
            </w:r>
            <w:proofErr w:type="spellStart"/>
            <w:r w:rsidRPr="00824F53">
              <w:rPr>
                <w:rFonts w:ascii="Times New Roman" w:eastAsia="Calibri" w:hAnsi="Times New Roman" w:cs="Times New Roman"/>
                <w:sz w:val="20"/>
                <w:szCs w:val="20"/>
              </w:rPr>
              <w:t>барной</w:t>
            </w:r>
            <w:proofErr w:type="spellEnd"/>
            <w:r w:rsidRPr="00824F53">
              <w:rPr>
                <w:rFonts w:ascii="Times New Roman" w:eastAsia="Calibri" w:hAnsi="Times New Roman" w:cs="Times New Roman"/>
                <w:sz w:val="20"/>
                <w:szCs w:val="20"/>
              </w:rPr>
              <w:t xml:space="preserve"> стойкой</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Наличие специалиста по винам (</w:t>
            </w:r>
            <w:proofErr w:type="spellStart"/>
            <w:r w:rsidRPr="00824F53">
              <w:rPr>
                <w:rFonts w:ascii="Times New Roman" w:eastAsia="Calibri" w:hAnsi="Times New Roman" w:cs="Times New Roman"/>
                <w:sz w:val="20"/>
                <w:szCs w:val="20"/>
              </w:rPr>
              <w:t>сомелье</w:t>
            </w:r>
            <w:proofErr w:type="spellEnd"/>
            <w:r w:rsidRPr="00824F53">
              <w:rPr>
                <w:rFonts w:ascii="Times New Roman" w:eastAsia="Calibri" w:hAnsi="Times New Roman" w:cs="Times New Roman"/>
                <w:sz w:val="20"/>
                <w:szCs w:val="20"/>
              </w:rPr>
              <w:t>)</w:t>
            </w:r>
          </w:p>
          <w:p w:rsidR="00824F53" w:rsidRPr="00824F53" w:rsidRDefault="00824F53" w:rsidP="00824F53">
            <w:pPr>
              <w:ind w:left="1155"/>
              <w:rPr>
                <w:rFonts w:ascii="Times New Roman" w:eastAsia="Calibri" w:hAnsi="Times New Roman" w:cs="Times New Roman"/>
                <w:sz w:val="28"/>
                <w:szCs w:val="28"/>
              </w:rPr>
            </w:pPr>
            <w:r w:rsidRPr="00824F53">
              <w:rPr>
                <w:rFonts w:ascii="Times New Roman" w:eastAsia="Calibri" w:hAnsi="Times New Roman" w:cs="Times New Roman"/>
                <w:sz w:val="20"/>
                <w:szCs w:val="20"/>
              </w:rPr>
              <w:t xml:space="preserve">1.5 Самообслуживание  </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r w:rsidR="00824F53" w:rsidRPr="00824F53" w:rsidTr="0044357A">
        <w:trPr>
          <w:cantSplit/>
          <w:trHeight w:val="300"/>
        </w:trPr>
        <w:tc>
          <w:tcPr>
            <w:tcW w:w="6232" w:type="dxa"/>
          </w:tcPr>
          <w:p w:rsidR="00824F53" w:rsidRPr="00824F53" w:rsidRDefault="00824F53" w:rsidP="00824F53">
            <w:pPr>
              <w:numPr>
                <w:ilvl w:val="0"/>
                <w:numId w:val="17"/>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Сервировка стола</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Предварительное накрытие</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Оформление столов</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композициями из живых цветов</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фигурно сложенными салфетками</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свечами</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цветами искусственными или живыми</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r w:rsidR="00824F53" w:rsidRPr="00824F53" w:rsidTr="0044357A">
        <w:trPr>
          <w:cantSplit/>
          <w:trHeight w:val="495"/>
        </w:trPr>
        <w:tc>
          <w:tcPr>
            <w:tcW w:w="6232" w:type="dxa"/>
          </w:tcPr>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3     Охраняемая автостоянка с неограниченным временным парком</w:t>
            </w:r>
          </w:p>
          <w:p w:rsidR="00824F53" w:rsidRPr="00824F53" w:rsidRDefault="00824F53" w:rsidP="00824F53">
            <w:pPr>
              <w:rPr>
                <w:rFonts w:ascii="Times New Roman" w:eastAsia="Calibri" w:hAnsi="Times New Roman" w:cs="Times New Roman"/>
                <w:sz w:val="20"/>
                <w:szCs w:val="20"/>
              </w:rPr>
            </w:pP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32                                                                                                                                                                                                   СТО МТП РМ 001 – 2016</w:t>
      </w: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Таблица Б.2 – Требования к столовым, закусочным, предприятиям быстрого обслуживания, буфетам, кафетериям, кофейням, магазинам кулинарии</w:t>
      </w:r>
    </w:p>
    <w:tbl>
      <w:tblPr>
        <w:tblStyle w:val="ab"/>
        <w:tblW w:w="14029" w:type="dxa"/>
        <w:tblLayout w:type="fixed"/>
        <w:tblLook w:val="04A0"/>
      </w:tblPr>
      <w:tblGrid>
        <w:gridCol w:w="5382"/>
        <w:gridCol w:w="1134"/>
        <w:gridCol w:w="1276"/>
        <w:gridCol w:w="1559"/>
        <w:gridCol w:w="992"/>
        <w:gridCol w:w="1276"/>
        <w:gridCol w:w="992"/>
        <w:gridCol w:w="1418"/>
      </w:tblGrid>
      <w:tr w:rsidR="00824F53" w:rsidRPr="00824F53" w:rsidTr="0044357A">
        <w:tc>
          <w:tcPr>
            <w:tcW w:w="5382"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tc>
        <w:tc>
          <w:tcPr>
            <w:tcW w:w="8647"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предприятия</w:t>
            </w:r>
          </w:p>
        </w:tc>
      </w:tr>
      <w:tr w:rsidR="00824F53" w:rsidRPr="00824F53" w:rsidTr="0044357A">
        <w:trPr>
          <w:trHeight w:val="285"/>
        </w:trPr>
        <w:tc>
          <w:tcPr>
            <w:tcW w:w="5382" w:type="dxa"/>
            <w:vMerge/>
          </w:tcPr>
          <w:p w:rsidR="00824F53" w:rsidRPr="00824F53" w:rsidRDefault="00824F53" w:rsidP="00824F53">
            <w:pPr>
              <w:rPr>
                <w:rFonts w:ascii="Times New Roman" w:eastAsia="Calibri" w:hAnsi="Times New Roman" w:cs="Times New Roman"/>
                <w:sz w:val="28"/>
                <w:szCs w:val="28"/>
              </w:rPr>
            </w:pPr>
          </w:p>
        </w:tc>
        <w:tc>
          <w:tcPr>
            <w:tcW w:w="1134"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Столовая</w:t>
            </w:r>
          </w:p>
          <w:p w:rsidR="00824F53" w:rsidRPr="00824F53" w:rsidRDefault="00824F53" w:rsidP="00824F53">
            <w:pP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Закусочная</w:t>
            </w:r>
          </w:p>
        </w:tc>
        <w:tc>
          <w:tcPr>
            <w:tcW w:w="1559"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Предприятие быстрого обслуживания</w:t>
            </w:r>
          </w:p>
        </w:tc>
        <w:tc>
          <w:tcPr>
            <w:tcW w:w="992"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Буфет</w:t>
            </w:r>
          </w:p>
        </w:tc>
        <w:tc>
          <w:tcPr>
            <w:tcW w:w="1276"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Кафетерий</w:t>
            </w:r>
          </w:p>
        </w:tc>
        <w:tc>
          <w:tcPr>
            <w:tcW w:w="992"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Кофейня</w:t>
            </w:r>
          </w:p>
        </w:tc>
        <w:tc>
          <w:tcPr>
            <w:tcW w:w="1418"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Магазин кулинарии</w:t>
            </w:r>
          </w:p>
        </w:tc>
      </w:tr>
      <w:tr w:rsidR="00824F53" w:rsidRPr="00824F53" w:rsidTr="0044357A">
        <w:tc>
          <w:tcPr>
            <w:tcW w:w="12611" w:type="dxa"/>
            <w:gridSpan w:val="7"/>
            <w:tcBorders>
              <w:bottom w:val="single" w:sz="4" w:space="0" w:color="auto"/>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АРХИТЕКТУРНО-</w:t>
            </w:r>
            <w:proofErr w:type="gramStart"/>
            <w:r w:rsidRPr="00824F53">
              <w:rPr>
                <w:rFonts w:ascii="Times New Roman" w:eastAsia="Calibri" w:hAnsi="Times New Roman" w:cs="Times New Roman"/>
              </w:rPr>
              <w:t>ПЛАНИРОВОЧНЫМ РЕШЕНИЯМ</w:t>
            </w:r>
            <w:proofErr w:type="gramEnd"/>
            <w:r w:rsidRPr="00824F53">
              <w:rPr>
                <w:rFonts w:ascii="Times New Roman" w:eastAsia="Calibri" w:hAnsi="Times New Roman" w:cs="Times New Roman"/>
              </w:rPr>
              <w:t xml:space="preserve"> И ОФОРМЛЕНИЮ ПРЕДПРИЯТИЙ</w:t>
            </w:r>
          </w:p>
        </w:tc>
        <w:tc>
          <w:tcPr>
            <w:tcW w:w="1418" w:type="dxa"/>
            <w:tcBorders>
              <w:bottom w:val="single" w:sz="4" w:space="0" w:color="auto"/>
            </w:tcBorders>
          </w:tcPr>
          <w:p w:rsidR="00824F53" w:rsidRPr="00824F53" w:rsidRDefault="00824F53" w:rsidP="00824F53">
            <w:pPr>
              <w:jc w:val="center"/>
              <w:rPr>
                <w:rFonts w:ascii="Times New Roman" w:eastAsia="Calibri" w:hAnsi="Times New Roman" w:cs="Times New Roman"/>
              </w:rPr>
            </w:pPr>
          </w:p>
        </w:tc>
      </w:tr>
      <w:tr w:rsidR="00824F53" w:rsidRPr="00824F53" w:rsidTr="0044357A">
        <w:trPr>
          <w:trHeight w:val="610"/>
        </w:trPr>
        <w:tc>
          <w:tcPr>
            <w:tcW w:w="5382" w:type="dxa"/>
          </w:tcPr>
          <w:p w:rsidR="00824F53" w:rsidRPr="00824F53" w:rsidRDefault="00824F53" w:rsidP="00824F53">
            <w:pPr>
              <w:numPr>
                <w:ilvl w:val="0"/>
                <w:numId w:val="18"/>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Внешний вид предприятия</w:t>
            </w:r>
          </w:p>
          <w:p w:rsidR="00824F53" w:rsidRPr="00824F53" w:rsidRDefault="00824F53" w:rsidP="00824F53">
            <w:pPr>
              <w:numPr>
                <w:ilvl w:val="1"/>
                <w:numId w:val="18"/>
              </w:numPr>
              <w:contextualSpacing/>
              <w:jc w:val="both"/>
              <w:rPr>
                <w:rFonts w:ascii="Times New Roman" w:eastAsia="Calibri" w:hAnsi="Times New Roman" w:cs="Times New Roman"/>
                <w:sz w:val="18"/>
                <w:szCs w:val="18"/>
              </w:rPr>
            </w:pPr>
            <w:r w:rsidRPr="00824F53">
              <w:rPr>
                <w:rFonts w:ascii="Times New Roman" w:eastAsia="Calibri" w:hAnsi="Times New Roman" w:cs="Times New Roman"/>
                <w:sz w:val="24"/>
                <w:szCs w:val="24"/>
              </w:rPr>
              <w:t>Вывеска обычная</w:t>
            </w:r>
          </w:p>
        </w:tc>
        <w:tc>
          <w:tcPr>
            <w:tcW w:w="1134"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559"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2"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418"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891"/>
        </w:trPr>
        <w:tc>
          <w:tcPr>
            <w:tcW w:w="5382" w:type="dxa"/>
          </w:tcPr>
          <w:p w:rsidR="00824F53" w:rsidRPr="00824F53" w:rsidRDefault="00824F53" w:rsidP="00824F53">
            <w:pPr>
              <w:numPr>
                <w:ilvl w:val="0"/>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Состав  помещений для потребителей</w:t>
            </w:r>
          </w:p>
          <w:p w:rsidR="00824F53" w:rsidRPr="00824F53" w:rsidRDefault="00824F53" w:rsidP="00824F53">
            <w:pPr>
              <w:numPr>
                <w:ilvl w:val="1"/>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Зал</w:t>
            </w:r>
          </w:p>
          <w:p w:rsidR="00824F53" w:rsidRPr="00824F53" w:rsidRDefault="00824F53" w:rsidP="00824F53">
            <w:pPr>
              <w:numPr>
                <w:ilvl w:val="1"/>
                <w:numId w:val="18"/>
              </w:numPr>
              <w:contextualSpacing/>
              <w:rPr>
                <w:rFonts w:ascii="Times New Roman" w:eastAsia="Calibri" w:hAnsi="Times New Roman" w:cs="Times New Roman"/>
                <w:sz w:val="18"/>
                <w:szCs w:val="18"/>
              </w:rPr>
            </w:pPr>
            <w:r w:rsidRPr="00824F53">
              <w:rPr>
                <w:rFonts w:ascii="Times New Roman" w:eastAsia="Calibri" w:hAnsi="Times New Roman" w:cs="Times New Roman"/>
                <w:sz w:val="24"/>
                <w:szCs w:val="24"/>
              </w:rPr>
              <w:t>Туалет с раковиной для мытья рук</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559"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992"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276"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992"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418"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330"/>
        </w:trPr>
        <w:tc>
          <w:tcPr>
            <w:tcW w:w="5382" w:type="dxa"/>
          </w:tcPr>
          <w:p w:rsidR="00824F53" w:rsidRPr="00824F53" w:rsidRDefault="00824F53" w:rsidP="00824F53">
            <w:pPr>
              <w:numPr>
                <w:ilvl w:val="0"/>
                <w:numId w:val="18"/>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Оформление  залов и помещений для потребителей</w:t>
            </w:r>
          </w:p>
          <w:p w:rsidR="00824F53" w:rsidRPr="00824F53" w:rsidRDefault="00824F53" w:rsidP="00824F53">
            <w:pPr>
              <w:numPr>
                <w:ilvl w:val="1"/>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0"/>
                <w:szCs w:val="20"/>
              </w:rPr>
              <w:t xml:space="preserve">Использование современных декоративных элементов в интерьере      </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55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418"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1189"/>
        </w:trPr>
        <w:tc>
          <w:tcPr>
            <w:tcW w:w="5382" w:type="dxa"/>
          </w:tcPr>
          <w:p w:rsidR="00824F53" w:rsidRPr="00824F53" w:rsidRDefault="00824F53" w:rsidP="00824F53">
            <w:pPr>
              <w:numPr>
                <w:ilvl w:val="0"/>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Микроклимат</w:t>
            </w:r>
          </w:p>
          <w:p w:rsidR="00824F53" w:rsidRPr="00824F53" w:rsidRDefault="00824F53" w:rsidP="00824F53">
            <w:pPr>
              <w:numPr>
                <w:ilvl w:val="1"/>
                <w:numId w:val="18"/>
              </w:numPr>
              <w:contextualSpacing/>
              <w:rPr>
                <w:rFonts w:ascii="Times New Roman" w:eastAsia="Calibri" w:hAnsi="Times New Roman" w:cs="Times New Roman"/>
                <w:sz w:val="28"/>
                <w:szCs w:val="28"/>
              </w:rPr>
            </w:pPr>
            <w:r w:rsidRPr="00824F53">
              <w:rPr>
                <w:rFonts w:ascii="Times New Roman" w:eastAsia="Calibri" w:hAnsi="Times New Roman" w:cs="Times New Roman"/>
                <w:sz w:val="24"/>
                <w:szCs w:val="24"/>
              </w:rPr>
              <w:t>Система вентиляции, обеспечивающая допустимые параметры температуры и влажности</w:t>
            </w:r>
            <w:r w:rsidRPr="00824F53">
              <w:rPr>
                <w:rFonts w:ascii="Times New Roman" w:eastAsia="Calibri" w:hAnsi="Times New Roman" w:cs="Times New Roman"/>
                <w:sz w:val="20"/>
                <w:szCs w:val="20"/>
              </w:rPr>
              <w:t xml:space="preserve">   </w:t>
            </w:r>
          </w:p>
        </w:tc>
        <w:tc>
          <w:tcPr>
            <w:tcW w:w="1134"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559"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tc>
        <w:tc>
          <w:tcPr>
            <w:tcW w:w="1418"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225"/>
        </w:trPr>
        <w:tc>
          <w:tcPr>
            <w:tcW w:w="14029" w:type="dxa"/>
            <w:gridSpan w:val="8"/>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МЕБЕЛИ, СТОЛОВЫМ ПОСУДЕ, ПРИБОРАМ, БЕЛЬЮ</w:t>
            </w:r>
          </w:p>
        </w:tc>
      </w:tr>
      <w:tr w:rsidR="00824F53" w:rsidRPr="00824F53" w:rsidTr="0044357A">
        <w:trPr>
          <w:trHeight w:val="315"/>
        </w:trPr>
        <w:tc>
          <w:tcPr>
            <w:tcW w:w="5382" w:type="dxa"/>
          </w:tcPr>
          <w:p w:rsidR="00824F53" w:rsidRPr="00824F53" w:rsidRDefault="00824F53" w:rsidP="00824F53">
            <w:pPr>
              <w:numPr>
                <w:ilvl w:val="0"/>
                <w:numId w:val="19"/>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Мебель стандартная, соответствующая интерьеру помещений</w:t>
            </w:r>
          </w:p>
          <w:p w:rsidR="00824F53" w:rsidRPr="00824F53" w:rsidRDefault="00824F53" w:rsidP="00824F53">
            <w:pPr>
              <w:numPr>
                <w:ilvl w:val="1"/>
                <w:numId w:val="19"/>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Столы:</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полиэфирное покрытие</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гигиеническое покрытие</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столы или кронштейны для приема пищи стоя </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1.2 Наличие </w:t>
            </w:r>
            <w:proofErr w:type="spellStart"/>
            <w:r w:rsidRPr="00824F53">
              <w:rPr>
                <w:rFonts w:ascii="Times New Roman" w:eastAsia="Calibri" w:hAnsi="Times New Roman" w:cs="Times New Roman"/>
                <w:sz w:val="24"/>
                <w:szCs w:val="24"/>
              </w:rPr>
              <w:t>барной</w:t>
            </w:r>
            <w:proofErr w:type="spellEnd"/>
            <w:r w:rsidRPr="00824F53">
              <w:rPr>
                <w:rFonts w:ascii="Times New Roman" w:eastAsia="Calibri" w:hAnsi="Times New Roman" w:cs="Times New Roman"/>
                <w:sz w:val="24"/>
                <w:szCs w:val="24"/>
              </w:rPr>
              <w:t xml:space="preserve"> стойки         </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155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418"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33                                                                                                                                                                                                   СТО МТП РМ 001 – 2016</w:t>
      </w: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Продолжение  таблицы Б.2</w:t>
      </w:r>
    </w:p>
    <w:tbl>
      <w:tblPr>
        <w:tblStyle w:val="ab"/>
        <w:tblW w:w="14029" w:type="dxa"/>
        <w:tblLayout w:type="fixed"/>
        <w:tblLook w:val="04A0"/>
      </w:tblPr>
      <w:tblGrid>
        <w:gridCol w:w="5240"/>
        <w:gridCol w:w="1029"/>
        <w:gridCol w:w="1236"/>
        <w:gridCol w:w="1562"/>
        <w:gridCol w:w="852"/>
        <w:gridCol w:w="1276"/>
        <w:gridCol w:w="1133"/>
        <w:gridCol w:w="1701"/>
      </w:tblGrid>
      <w:tr w:rsidR="00824F53" w:rsidRPr="00824F53" w:rsidTr="0044357A">
        <w:tc>
          <w:tcPr>
            <w:tcW w:w="5240"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8789"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предприятия</w:t>
            </w:r>
          </w:p>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285"/>
        </w:trPr>
        <w:tc>
          <w:tcPr>
            <w:tcW w:w="5240" w:type="dxa"/>
            <w:vMerge/>
          </w:tcPr>
          <w:p w:rsidR="00824F53" w:rsidRPr="00824F53" w:rsidRDefault="00824F53" w:rsidP="00824F53">
            <w:pPr>
              <w:rPr>
                <w:rFonts w:ascii="Times New Roman" w:eastAsia="Calibri" w:hAnsi="Times New Roman" w:cs="Times New Roman"/>
                <w:sz w:val="28"/>
                <w:szCs w:val="28"/>
              </w:rPr>
            </w:pPr>
          </w:p>
        </w:tc>
        <w:tc>
          <w:tcPr>
            <w:tcW w:w="1029"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Столовая</w:t>
            </w:r>
          </w:p>
          <w:p w:rsidR="00824F53" w:rsidRPr="00824F53" w:rsidRDefault="00824F53" w:rsidP="00824F53">
            <w:pPr>
              <w:rPr>
                <w:rFonts w:ascii="Times New Roman" w:eastAsia="Calibri" w:hAnsi="Times New Roman" w:cs="Times New Roman"/>
                <w:sz w:val="20"/>
                <w:szCs w:val="20"/>
              </w:rPr>
            </w:pPr>
          </w:p>
        </w:tc>
        <w:tc>
          <w:tcPr>
            <w:tcW w:w="123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Закусочная</w:t>
            </w:r>
          </w:p>
        </w:tc>
        <w:tc>
          <w:tcPr>
            <w:tcW w:w="1562"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Предприятие быстрого обслуживания</w:t>
            </w:r>
          </w:p>
        </w:tc>
        <w:tc>
          <w:tcPr>
            <w:tcW w:w="852"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Буфет</w:t>
            </w:r>
          </w:p>
        </w:tc>
        <w:tc>
          <w:tcPr>
            <w:tcW w:w="1276"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Кафетерий</w:t>
            </w:r>
          </w:p>
        </w:tc>
        <w:tc>
          <w:tcPr>
            <w:tcW w:w="1133"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Кофейня</w:t>
            </w:r>
          </w:p>
        </w:tc>
        <w:tc>
          <w:tcPr>
            <w:tcW w:w="1701"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Магазин кулинарии</w:t>
            </w:r>
          </w:p>
        </w:tc>
      </w:tr>
      <w:tr w:rsidR="00824F53" w:rsidRPr="00824F53" w:rsidTr="0044357A">
        <w:trPr>
          <w:trHeight w:val="300"/>
        </w:trPr>
        <w:tc>
          <w:tcPr>
            <w:tcW w:w="5240" w:type="dxa"/>
          </w:tcPr>
          <w:p w:rsidR="00824F53" w:rsidRPr="00824F53" w:rsidRDefault="00824F53" w:rsidP="00824F53">
            <w:pPr>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1.3  Наличие буфетной стойки</w:t>
            </w:r>
          </w:p>
        </w:tc>
        <w:tc>
          <w:tcPr>
            <w:tcW w:w="1029"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3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56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85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3" w:type="dxa"/>
            <w:tcBorders>
              <w:top w:val="nil"/>
            </w:tcBorders>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701" w:type="dxa"/>
            <w:tcBorders>
              <w:top w:val="nil"/>
            </w:tcBorders>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306"/>
        </w:trPr>
        <w:tc>
          <w:tcPr>
            <w:tcW w:w="5240" w:type="dxa"/>
            <w:tcBorders>
              <w:top w:val="single" w:sz="4" w:space="0" w:color="auto"/>
            </w:tcBorders>
          </w:tcPr>
          <w:p w:rsidR="00824F53" w:rsidRPr="00824F53" w:rsidRDefault="00824F53" w:rsidP="00824F53">
            <w:pPr>
              <w:numPr>
                <w:ilvl w:val="0"/>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Столовая посуда и приборы</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Полуфарфоровая, фаянсовая посуда</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Столовая посуда из полимерных материалов</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Сортовая посуда из прессованного стекла</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Сортовая стеклянная посуда </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Столовые приборы:</w:t>
            </w:r>
          </w:p>
          <w:p w:rsidR="00824F53" w:rsidRPr="00824F53" w:rsidRDefault="00824F53" w:rsidP="00824F53">
            <w:pPr>
              <w:ind w:left="780"/>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из нержавеющей стали</w:t>
            </w:r>
          </w:p>
          <w:p w:rsidR="00824F53" w:rsidRPr="00824F53" w:rsidRDefault="00824F53" w:rsidP="00824F53">
            <w:pPr>
              <w:ind w:left="780"/>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из полимерных материалов </w:t>
            </w:r>
            <w:proofErr w:type="gramStart"/>
            <w:r w:rsidRPr="00824F53">
              <w:rPr>
                <w:rFonts w:ascii="Times New Roman" w:eastAsia="Calibri" w:hAnsi="Times New Roman" w:cs="Times New Roman"/>
                <w:sz w:val="24"/>
                <w:szCs w:val="24"/>
              </w:rPr>
              <w:t>одноразовые</w:t>
            </w:r>
            <w:proofErr w:type="gramEnd"/>
            <w:r w:rsidRPr="00824F53">
              <w:rPr>
                <w:rFonts w:ascii="Times New Roman" w:eastAsia="Calibri" w:hAnsi="Times New Roman" w:cs="Times New Roman"/>
                <w:sz w:val="24"/>
                <w:szCs w:val="24"/>
              </w:rPr>
              <w:t xml:space="preserve"> </w:t>
            </w:r>
          </w:p>
        </w:tc>
        <w:tc>
          <w:tcPr>
            <w:tcW w:w="1029"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36"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562"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852"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3"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701"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201"/>
        </w:trPr>
        <w:tc>
          <w:tcPr>
            <w:tcW w:w="5240" w:type="dxa"/>
          </w:tcPr>
          <w:p w:rsidR="00824F53" w:rsidRPr="00824F53" w:rsidRDefault="00824F53" w:rsidP="00824F53">
            <w:pPr>
              <w:rPr>
                <w:rFonts w:ascii="Times New Roman" w:eastAsia="Calibri" w:hAnsi="Times New Roman" w:cs="Times New Roman"/>
                <w:sz w:val="18"/>
                <w:szCs w:val="18"/>
              </w:rPr>
            </w:pPr>
            <w:r w:rsidRPr="00824F53">
              <w:rPr>
                <w:rFonts w:ascii="Times New Roman" w:eastAsia="Calibri" w:hAnsi="Times New Roman" w:cs="Times New Roman"/>
                <w:sz w:val="18"/>
                <w:szCs w:val="18"/>
              </w:rPr>
              <w:t xml:space="preserve">          3      </w:t>
            </w:r>
            <w:r w:rsidRPr="00824F53">
              <w:rPr>
                <w:rFonts w:ascii="Times New Roman" w:eastAsia="Calibri" w:hAnsi="Times New Roman" w:cs="Times New Roman"/>
                <w:sz w:val="24"/>
                <w:szCs w:val="24"/>
              </w:rPr>
              <w:t>Салфетки индивидуальные бумажные</w:t>
            </w:r>
          </w:p>
        </w:tc>
        <w:tc>
          <w:tcPr>
            <w:tcW w:w="1029"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3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56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85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27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133"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701"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165"/>
        </w:trPr>
        <w:tc>
          <w:tcPr>
            <w:tcW w:w="14029" w:type="dxa"/>
            <w:gridSpan w:val="8"/>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ОФОРМЛЕНИЮ  МЕНЮ, АССОРТИМЕНТУ КУЛИНАРОНОЙ ПРОДУКЦИИ</w:t>
            </w:r>
          </w:p>
        </w:tc>
      </w:tr>
      <w:tr w:rsidR="00824F53" w:rsidRPr="00824F53" w:rsidTr="0044357A">
        <w:trPr>
          <w:trHeight w:val="1560"/>
        </w:trPr>
        <w:tc>
          <w:tcPr>
            <w:tcW w:w="5240" w:type="dxa"/>
          </w:tcPr>
          <w:p w:rsidR="00824F53" w:rsidRPr="00824F53" w:rsidRDefault="00824F53" w:rsidP="00824F53">
            <w:pPr>
              <w:numPr>
                <w:ilvl w:val="0"/>
                <w:numId w:val="20"/>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Меню</w:t>
            </w:r>
            <w:proofErr w:type="gramStart"/>
            <w:r w:rsidRPr="00824F53">
              <w:rPr>
                <w:rFonts w:ascii="Times New Roman" w:eastAsia="Calibri" w:hAnsi="Times New Roman" w:cs="Times New Roman"/>
                <w:sz w:val="24"/>
                <w:szCs w:val="24"/>
              </w:rPr>
              <w:t xml:space="preserve"> :</w:t>
            </w:r>
            <w:proofErr w:type="gramEnd"/>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на русском языке</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w:t>
            </w:r>
            <w:proofErr w:type="spellStart"/>
            <w:r w:rsidRPr="00824F53">
              <w:rPr>
                <w:rFonts w:ascii="Times New Roman" w:eastAsia="Calibri" w:hAnsi="Times New Roman" w:cs="Times New Roman"/>
                <w:sz w:val="24"/>
                <w:szCs w:val="24"/>
              </w:rPr>
              <w:t>компьтерным</w:t>
            </w:r>
            <w:proofErr w:type="spellEnd"/>
            <w:r w:rsidRPr="00824F53">
              <w:rPr>
                <w:rFonts w:ascii="Times New Roman" w:eastAsia="Calibri" w:hAnsi="Times New Roman" w:cs="Times New Roman"/>
                <w:sz w:val="24"/>
                <w:szCs w:val="24"/>
              </w:rPr>
              <w:t xml:space="preserve"> способом</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в виде светлого табло</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оформление другими способами</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ценники </w:t>
            </w:r>
          </w:p>
        </w:tc>
        <w:tc>
          <w:tcPr>
            <w:tcW w:w="102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3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56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85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13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701"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725"/>
        </w:trPr>
        <w:tc>
          <w:tcPr>
            <w:tcW w:w="5240" w:type="dxa"/>
          </w:tcPr>
          <w:p w:rsidR="00824F53" w:rsidRPr="00824F53" w:rsidRDefault="00824F53" w:rsidP="00824F53">
            <w:pPr>
              <w:numPr>
                <w:ilvl w:val="0"/>
                <w:numId w:val="20"/>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Ассортимент</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2.1 Разнообразный ассортимент блюд и изделий, покупных товаров с учетом специфики обслуживаемых контингентов  и рационов питания </w:t>
            </w:r>
          </w:p>
        </w:tc>
        <w:tc>
          <w:tcPr>
            <w:tcW w:w="102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3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56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85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701"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34                                                                                                                                                                                                  СТО МТП РМ 001 – 2016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Окончание таблицы Б.2</w:t>
      </w:r>
    </w:p>
    <w:tbl>
      <w:tblPr>
        <w:tblStyle w:val="ab"/>
        <w:tblW w:w="14029" w:type="dxa"/>
        <w:tblLayout w:type="fixed"/>
        <w:tblLook w:val="04A0"/>
      </w:tblPr>
      <w:tblGrid>
        <w:gridCol w:w="5240"/>
        <w:gridCol w:w="1134"/>
        <w:gridCol w:w="1276"/>
        <w:gridCol w:w="1559"/>
        <w:gridCol w:w="1134"/>
        <w:gridCol w:w="1276"/>
        <w:gridCol w:w="1134"/>
        <w:gridCol w:w="1276"/>
      </w:tblGrid>
      <w:tr w:rsidR="00824F53" w:rsidRPr="00824F53" w:rsidTr="0044357A">
        <w:tc>
          <w:tcPr>
            <w:tcW w:w="5240"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8789"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предприятия</w:t>
            </w:r>
          </w:p>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285"/>
        </w:trPr>
        <w:tc>
          <w:tcPr>
            <w:tcW w:w="5240" w:type="dxa"/>
            <w:vMerge/>
          </w:tcPr>
          <w:p w:rsidR="00824F53" w:rsidRPr="00824F53" w:rsidRDefault="00824F53" w:rsidP="00824F53">
            <w:pPr>
              <w:rPr>
                <w:rFonts w:ascii="Times New Roman" w:eastAsia="Calibri" w:hAnsi="Times New Roman" w:cs="Times New Roman"/>
                <w:sz w:val="28"/>
                <w:szCs w:val="28"/>
              </w:rPr>
            </w:pPr>
          </w:p>
        </w:tc>
        <w:tc>
          <w:tcPr>
            <w:tcW w:w="1134"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Столовая</w:t>
            </w:r>
          </w:p>
          <w:p w:rsidR="00824F53" w:rsidRPr="00824F53" w:rsidRDefault="00824F53" w:rsidP="00824F53">
            <w:pP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Закусочная</w:t>
            </w:r>
          </w:p>
        </w:tc>
        <w:tc>
          <w:tcPr>
            <w:tcW w:w="1559"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Предприятие быстрого обслуживания</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Буфет</w:t>
            </w:r>
          </w:p>
        </w:tc>
        <w:tc>
          <w:tcPr>
            <w:tcW w:w="1276"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Кафетерий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Кофейня</w:t>
            </w:r>
          </w:p>
        </w:tc>
        <w:tc>
          <w:tcPr>
            <w:tcW w:w="1276"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Магазин кулинарии</w:t>
            </w:r>
          </w:p>
        </w:tc>
      </w:tr>
      <w:tr w:rsidR="00824F53" w:rsidRPr="00824F53" w:rsidTr="0044357A">
        <w:trPr>
          <w:trHeight w:val="300"/>
        </w:trPr>
        <w:tc>
          <w:tcPr>
            <w:tcW w:w="5240" w:type="dxa"/>
          </w:tcPr>
          <w:p w:rsidR="00824F53" w:rsidRPr="00824F53" w:rsidRDefault="00824F53" w:rsidP="00824F53">
            <w:pPr>
              <w:numPr>
                <w:ilvl w:val="1"/>
                <w:numId w:val="20"/>
              </w:numPr>
              <w:tabs>
                <w:tab w:val="left" w:pos="880"/>
              </w:tabs>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Реализация фирменных и заказных блюд</w:t>
            </w:r>
          </w:p>
          <w:p w:rsidR="00824F53" w:rsidRPr="00824F53" w:rsidRDefault="00824F53" w:rsidP="00824F53">
            <w:pPr>
              <w:numPr>
                <w:ilvl w:val="1"/>
                <w:numId w:val="20"/>
              </w:numPr>
              <w:tabs>
                <w:tab w:val="left" w:pos="880"/>
              </w:tabs>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Ограниченный (узкий) ассортимент блюд, изделий, напитков несложного изготовления, из полуфабрикатов высокой степени готовности и (или) из определенного вида сырья</w:t>
            </w:r>
          </w:p>
          <w:p w:rsidR="00824F53" w:rsidRPr="00824F53" w:rsidRDefault="00824F53" w:rsidP="00824F53">
            <w:pPr>
              <w:numPr>
                <w:ilvl w:val="1"/>
                <w:numId w:val="20"/>
              </w:numPr>
              <w:tabs>
                <w:tab w:val="left" w:pos="880"/>
              </w:tabs>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Ассортимент кулинарной продукции </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559"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Borders>
              <w:top w:val="nil"/>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Borders>
              <w:top w:val="nil"/>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306"/>
        </w:trPr>
        <w:tc>
          <w:tcPr>
            <w:tcW w:w="14029" w:type="dxa"/>
            <w:gridSpan w:val="8"/>
            <w:tcBorders>
              <w:top w:val="single" w:sz="4" w:space="0" w:color="auto"/>
              <w:bottom w:val="nil"/>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МЕТОДАМ ОБСЛУЖИВАНИЯ ПОТРЕБИТЕЛЕЙ</w:t>
            </w:r>
          </w:p>
        </w:tc>
      </w:tr>
      <w:tr w:rsidR="00824F53" w:rsidRPr="00824F53" w:rsidTr="0044357A">
        <w:trPr>
          <w:trHeight w:val="1215"/>
        </w:trPr>
        <w:tc>
          <w:tcPr>
            <w:tcW w:w="5240" w:type="dxa"/>
          </w:tcPr>
          <w:p w:rsidR="00824F53" w:rsidRPr="00824F53" w:rsidRDefault="00824F53" w:rsidP="00824F53">
            <w:pPr>
              <w:numPr>
                <w:ilvl w:val="0"/>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Методы обслуживания потребителей</w:t>
            </w:r>
          </w:p>
          <w:p w:rsidR="00824F53" w:rsidRPr="00824F53" w:rsidRDefault="00824F53" w:rsidP="00824F53">
            <w:pPr>
              <w:numPr>
                <w:ilvl w:val="1"/>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Самообслуживание</w:t>
            </w:r>
          </w:p>
          <w:p w:rsidR="00824F53" w:rsidRPr="00824F53" w:rsidRDefault="00824F53" w:rsidP="00824F53">
            <w:pPr>
              <w:numPr>
                <w:ilvl w:val="1"/>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Обслуживание официантом</w:t>
            </w:r>
          </w:p>
          <w:p w:rsidR="00824F53" w:rsidRPr="00824F53" w:rsidRDefault="00824F53" w:rsidP="00824F53">
            <w:pPr>
              <w:numPr>
                <w:ilvl w:val="1"/>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Обслуживание продавцом</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55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r w:rsidR="00824F53" w:rsidRPr="00824F53" w:rsidTr="0044357A">
        <w:trPr>
          <w:trHeight w:val="325"/>
        </w:trPr>
        <w:tc>
          <w:tcPr>
            <w:tcW w:w="14029" w:type="dxa"/>
            <w:gridSpan w:val="8"/>
          </w:tcPr>
          <w:p w:rsidR="00824F53" w:rsidRPr="00824F53" w:rsidRDefault="00824F53" w:rsidP="00824F53">
            <w:pPr>
              <w:jc w:val="center"/>
              <w:rPr>
                <w:rFonts w:ascii="Times New Roman" w:eastAsia="Calibri" w:hAnsi="Times New Roman" w:cs="Times New Roman"/>
                <w:sz w:val="24"/>
                <w:szCs w:val="24"/>
              </w:rPr>
            </w:pPr>
            <w:proofErr w:type="gramStart"/>
            <w:r w:rsidRPr="00824F53">
              <w:rPr>
                <w:rFonts w:ascii="Times New Roman" w:eastAsia="Calibri" w:hAnsi="Times New Roman" w:cs="Times New Roman"/>
                <w:sz w:val="24"/>
                <w:szCs w:val="24"/>
              </w:rPr>
              <w:t>П</w:t>
            </w:r>
            <w:proofErr w:type="gramEnd"/>
            <w:r w:rsidRPr="00824F53">
              <w:rPr>
                <w:rFonts w:ascii="Times New Roman" w:eastAsia="Calibri" w:hAnsi="Times New Roman" w:cs="Times New Roman"/>
                <w:sz w:val="24"/>
                <w:szCs w:val="24"/>
              </w:rPr>
              <w:t xml:space="preserve"> </w:t>
            </w:r>
            <w:proofErr w:type="spellStart"/>
            <w:r w:rsidRPr="00824F53">
              <w:rPr>
                <w:rFonts w:ascii="Times New Roman" w:eastAsia="Calibri" w:hAnsi="Times New Roman" w:cs="Times New Roman"/>
                <w:sz w:val="24"/>
                <w:szCs w:val="24"/>
              </w:rPr>
              <w:t>р</w:t>
            </w:r>
            <w:proofErr w:type="spellEnd"/>
            <w:r w:rsidRPr="00824F53">
              <w:rPr>
                <w:rFonts w:ascii="Times New Roman" w:eastAsia="Calibri" w:hAnsi="Times New Roman" w:cs="Times New Roman"/>
                <w:sz w:val="24"/>
                <w:szCs w:val="24"/>
              </w:rPr>
              <w:t xml:space="preserve"> и м е ч а </w:t>
            </w:r>
            <w:proofErr w:type="spellStart"/>
            <w:r w:rsidRPr="00824F53">
              <w:rPr>
                <w:rFonts w:ascii="Times New Roman" w:eastAsia="Calibri" w:hAnsi="Times New Roman" w:cs="Times New Roman"/>
                <w:sz w:val="24"/>
                <w:szCs w:val="24"/>
              </w:rPr>
              <w:t>н</w:t>
            </w:r>
            <w:proofErr w:type="spellEnd"/>
            <w:r w:rsidRPr="00824F53">
              <w:rPr>
                <w:rFonts w:ascii="Times New Roman" w:eastAsia="Calibri" w:hAnsi="Times New Roman" w:cs="Times New Roman"/>
                <w:sz w:val="24"/>
                <w:szCs w:val="24"/>
              </w:rPr>
              <w:t xml:space="preserve"> и е – На предприятиях быстрого обслуживания может быть собственный зал или зона в составе ресторанного дворика.</w:t>
            </w:r>
          </w:p>
        </w:tc>
      </w:tr>
    </w:tbl>
    <w:p w:rsidR="00824F53" w:rsidRDefault="00824F53" w:rsidP="00824F53">
      <w:pPr>
        <w:spacing w:after="0"/>
        <w:rPr>
          <w:rFonts w:ascii="Times New Roman" w:eastAsia="Calibri" w:hAnsi="Times New Roman" w:cs="Times New Roman"/>
          <w:sz w:val="24"/>
          <w:szCs w:val="24"/>
        </w:rPr>
      </w:pPr>
    </w:p>
    <w:p w:rsidR="00067FD2" w:rsidRPr="00824F53" w:rsidRDefault="00067FD2"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35                                                                                                                                                                                                   СТО МТП РМ 001 – 2016</w:t>
      </w:r>
    </w:p>
    <w:p w:rsidR="00824F53" w:rsidRDefault="00824F53" w:rsidP="00FF068E">
      <w:pPr>
        <w:spacing w:after="0"/>
        <w:jc w:val="center"/>
        <w:sectPr w:rsidR="00824F53" w:rsidSect="0044357A">
          <w:headerReference w:type="default" r:id="rId13"/>
          <w:footerReference w:type="default" r:id="rId14"/>
          <w:pgSz w:w="16838" w:h="11906" w:orient="landscape"/>
          <w:pgMar w:top="567" w:right="1134" w:bottom="142" w:left="1134" w:header="708" w:footer="708" w:gutter="0"/>
          <w:cols w:space="708"/>
          <w:docGrid w:linePitch="360"/>
        </w:sectPr>
      </w:pPr>
    </w:p>
    <w:p w:rsidR="00824F53" w:rsidRPr="00824F53" w:rsidRDefault="00824F53" w:rsidP="00824F53">
      <w:pPr>
        <w:tabs>
          <w:tab w:val="left" w:pos="9639"/>
        </w:tabs>
        <w:spacing w:after="0" w:line="380" w:lineRule="exact"/>
        <w:jc w:val="center"/>
        <w:rPr>
          <w:rFonts w:ascii="Times New Roman" w:eastAsia="Calibri" w:hAnsi="Times New Roman" w:cs="Times New Roman"/>
          <w:b/>
          <w:sz w:val="28"/>
          <w:szCs w:val="28"/>
        </w:rPr>
      </w:pPr>
      <w:r w:rsidRPr="00824F53">
        <w:rPr>
          <w:rFonts w:ascii="Times New Roman" w:eastAsia="Calibri" w:hAnsi="Times New Roman" w:cs="Times New Roman"/>
          <w:b/>
          <w:sz w:val="28"/>
          <w:szCs w:val="28"/>
        </w:rPr>
        <w:lastRenderedPageBreak/>
        <w:t>Библиография</w:t>
      </w:r>
    </w:p>
    <w:p w:rsidR="00824F53" w:rsidRPr="00824F53" w:rsidRDefault="00FB08C3" w:rsidP="00824F53">
      <w:pPr>
        <w:tabs>
          <w:tab w:val="left" w:pos="0"/>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m:t>
            </m:r>
          </m:e>
        </m:d>
      </m:oMath>
      <w:r w:rsidR="00824F53" w:rsidRPr="00824F53">
        <w:rPr>
          <w:rFonts w:ascii="Times New Roman" w:eastAsia="Times New Roman" w:hAnsi="Times New Roman" w:cs="Times New Roman"/>
          <w:sz w:val="28"/>
          <w:szCs w:val="28"/>
        </w:rPr>
        <w:t xml:space="preserve">Технический регламент Таможенного союза </w:t>
      </w:r>
      <w:proofErr w:type="gramStart"/>
      <w:r w:rsidR="00824F53" w:rsidRPr="00824F53">
        <w:rPr>
          <w:rFonts w:ascii="Times New Roman" w:eastAsia="Times New Roman" w:hAnsi="Times New Roman" w:cs="Times New Roman"/>
          <w:sz w:val="28"/>
          <w:szCs w:val="28"/>
        </w:rPr>
        <w:t>ТР</w:t>
      </w:r>
      <w:proofErr w:type="gramEnd"/>
      <w:r w:rsidR="00824F53" w:rsidRPr="00824F53">
        <w:rPr>
          <w:rFonts w:ascii="Times New Roman" w:eastAsia="Times New Roman" w:hAnsi="Times New Roman" w:cs="Times New Roman"/>
          <w:sz w:val="28"/>
          <w:szCs w:val="28"/>
        </w:rPr>
        <w:t xml:space="preserve"> ТС 005/2011 «О безопасности упаковки»</w:t>
      </w:r>
    </w:p>
    <w:p w:rsidR="00824F53" w:rsidRPr="00824F53" w:rsidRDefault="00FB08C3" w:rsidP="00824F53">
      <w:pPr>
        <w:tabs>
          <w:tab w:val="left" w:pos="9639"/>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2</m:t>
            </m:r>
          </m:e>
        </m:d>
      </m:oMath>
      <w:r w:rsidR="00824F53" w:rsidRPr="00824F53">
        <w:rPr>
          <w:rFonts w:ascii="Times New Roman" w:eastAsia="Calibri" w:hAnsi="Times New Roman" w:cs="Times New Roman"/>
          <w:sz w:val="28"/>
          <w:szCs w:val="28"/>
        </w:rPr>
        <w:t xml:space="preserve"> Технический регламент Таможенного союза </w:t>
      </w:r>
      <w:proofErr w:type="gramStart"/>
      <w:r w:rsidR="00824F53" w:rsidRPr="00824F53">
        <w:rPr>
          <w:rFonts w:ascii="Times New Roman" w:eastAsia="Calibri" w:hAnsi="Times New Roman" w:cs="Times New Roman"/>
          <w:sz w:val="28"/>
          <w:szCs w:val="28"/>
        </w:rPr>
        <w:t>ТР</w:t>
      </w:r>
      <w:proofErr w:type="gramEnd"/>
      <w:r w:rsidR="00824F53" w:rsidRPr="00824F53">
        <w:rPr>
          <w:rFonts w:ascii="Times New Roman" w:eastAsia="Calibri" w:hAnsi="Times New Roman" w:cs="Times New Roman"/>
          <w:sz w:val="28"/>
          <w:szCs w:val="28"/>
        </w:rPr>
        <w:t xml:space="preserve"> ТС 021/2011 «О безопасности пищевой продукции»</w:t>
      </w:r>
    </w:p>
    <w:p w:rsidR="00824F53" w:rsidRPr="00824F53" w:rsidRDefault="00FB08C3" w:rsidP="00824F53">
      <w:pPr>
        <w:tabs>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3</m:t>
            </m:r>
          </m:e>
        </m:d>
      </m:oMath>
      <w:r w:rsidR="00824F53" w:rsidRPr="00824F53">
        <w:rPr>
          <w:rFonts w:ascii="Times New Roman" w:eastAsia="Times New Roman" w:hAnsi="Times New Roman" w:cs="Times New Roman"/>
          <w:sz w:val="28"/>
          <w:szCs w:val="28"/>
        </w:rPr>
        <w:t xml:space="preserve"> Федеральный закон от 30.03.1999 №52-ФЗ «О санитарн</w:t>
      </w:r>
      <w:proofErr w:type="gramStart"/>
      <w:r w:rsidR="00824F53" w:rsidRPr="00824F53">
        <w:rPr>
          <w:rFonts w:ascii="Times New Roman" w:eastAsia="Times New Roman" w:hAnsi="Times New Roman" w:cs="Times New Roman"/>
          <w:sz w:val="28"/>
          <w:szCs w:val="28"/>
        </w:rPr>
        <w:t>о-</w:t>
      </w:r>
      <w:proofErr w:type="gramEnd"/>
      <w:r w:rsidR="00824F53" w:rsidRPr="00824F53">
        <w:rPr>
          <w:rFonts w:ascii="Times New Roman" w:eastAsia="Times New Roman" w:hAnsi="Times New Roman" w:cs="Times New Roman"/>
          <w:sz w:val="28"/>
          <w:szCs w:val="28"/>
        </w:rPr>
        <w:t xml:space="preserve"> эпидемиологическом благополучии населения»</w:t>
      </w:r>
    </w:p>
    <w:p w:rsidR="00824F53" w:rsidRPr="00824F53" w:rsidRDefault="00FB08C3" w:rsidP="00824F53">
      <w:pPr>
        <w:tabs>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4</m:t>
            </m:r>
          </m:e>
        </m:d>
      </m:oMath>
      <w:r w:rsidR="00824F53" w:rsidRPr="00824F53">
        <w:rPr>
          <w:rFonts w:ascii="Times New Roman" w:eastAsia="Times New Roman" w:hAnsi="Times New Roman" w:cs="Times New Roman"/>
          <w:sz w:val="28"/>
          <w:szCs w:val="28"/>
        </w:rPr>
        <w:t xml:space="preserve"> Федеральный закон от 02.01.2009 № 29-ФЗ «О качестве и безопасности пищевых продуктов»</w:t>
      </w:r>
    </w:p>
    <w:p w:rsidR="00824F53" w:rsidRPr="00824F53" w:rsidRDefault="00FB08C3" w:rsidP="00824F53">
      <w:pPr>
        <w:tabs>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5</m:t>
            </m:r>
          </m:e>
        </m:d>
      </m:oMath>
      <w:r w:rsidR="00824F53" w:rsidRPr="00824F53">
        <w:rPr>
          <w:rFonts w:ascii="Times New Roman" w:eastAsia="Times New Roman" w:hAnsi="Times New Roman" w:cs="Times New Roman"/>
          <w:sz w:val="28"/>
          <w:szCs w:val="28"/>
        </w:rPr>
        <w:t xml:space="preserve"> Закон Российской Федерации от 14.05.1993 №4979 «О ветеринарии»</w:t>
      </w:r>
    </w:p>
    <w:p w:rsidR="00824F53" w:rsidRPr="00824F53" w:rsidRDefault="00FB08C3" w:rsidP="00824F53">
      <w:pPr>
        <w:tabs>
          <w:tab w:val="left" w:pos="567"/>
          <w:tab w:val="left" w:pos="9639"/>
        </w:tabs>
        <w:spacing w:after="0" w:line="340" w:lineRule="exact"/>
        <w:ind w:right="142"/>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6</m:t>
            </m:r>
          </m:e>
        </m:d>
      </m:oMath>
      <w:r w:rsidR="00824F53" w:rsidRPr="00824F53">
        <w:rPr>
          <w:rFonts w:ascii="Times New Roman" w:eastAsia="Times New Roman" w:hAnsi="Times New Roman" w:cs="Times New Roman"/>
          <w:sz w:val="28"/>
          <w:szCs w:val="28"/>
        </w:rPr>
        <w:t xml:space="preserve"> Федеральный закон от 22.07.2008 № 123-ФЗ «Технический регламент о требованиях пожарной безопасности»</w:t>
      </w:r>
    </w:p>
    <w:p w:rsidR="00824F53" w:rsidRPr="00824F53" w:rsidRDefault="00824F53" w:rsidP="00824F53">
      <w:pPr>
        <w:tabs>
          <w:tab w:val="left" w:pos="567"/>
          <w:tab w:val="left" w:pos="9639"/>
        </w:tabs>
        <w:spacing w:after="0" w:line="340" w:lineRule="exact"/>
        <w:ind w:right="142"/>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[7] Технический регламент Таможенного союза </w:t>
      </w:r>
      <w:proofErr w:type="gramStart"/>
      <w:r w:rsidRPr="00824F53">
        <w:rPr>
          <w:rFonts w:ascii="Times New Roman" w:eastAsia="Times New Roman" w:hAnsi="Times New Roman" w:cs="Times New Roman"/>
          <w:sz w:val="28"/>
          <w:szCs w:val="28"/>
        </w:rPr>
        <w:t>ТР</w:t>
      </w:r>
      <w:proofErr w:type="gramEnd"/>
      <w:r w:rsidRPr="00824F53">
        <w:rPr>
          <w:rFonts w:ascii="Times New Roman" w:eastAsia="Times New Roman" w:hAnsi="Times New Roman" w:cs="Times New Roman"/>
          <w:sz w:val="28"/>
          <w:szCs w:val="28"/>
        </w:rPr>
        <w:t xml:space="preserve"> ТС 029/2012 «Требования безопасности пищевых добавок, </w:t>
      </w:r>
      <w:proofErr w:type="spellStart"/>
      <w:r w:rsidRPr="00824F53">
        <w:rPr>
          <w:rFonts w:ascii="Times New Roman" w:eastAsia="Times New Roman" w:hAnsi="Times New Roman" w:cs="Times New Roman"/>
          <w:sz w:val="28"/>
          <w:szCs w:val="28"/>
        </w:rPr>
        <w:t>ароматизаторов</w:t>
      </w:r>
      <w:proofErr w:type="spellEnd"/>
      <w:r w:rsidRPr="00824F53">
        <w:rPr>
          <w:rFonts w:ascii="Times New Roman" w:eastAsia="Times New Roman" w:hAnsi="Times New Roman" w:cs="Times New Roman"/>
          <w:sz w:val="28"/>
          <w:szCs w:val="28"/>
        </w:rPr>
        <w:t xml:space="preserve"> и технологических вспомогательных средств</w:t>
      </w:r>
    </w:p>
    <w:p w:rsidR="00824F53" w:rsidRPr="00824F53" w:rsidRDefault="00FB08C3"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8</m:t>
            </m:r>
          </m:e>
        </m:d>
      </m:oMath>
      <w:r w:rsidR="00824F53" w:rsidRPr="00824F53">
        <w:rPr>
          <w:rFonts w:ascii="Times New Roman" w:eastAsia="Calibri" w:hAnsi="Times New Roman" w:cs="Times New Roman"/>
          <w:sz w:val="28"/>
          <w:szCs w:val="28"/>
        </w:rPr>
        <w:t xml:space="preserve"> Постановление Правительства Федерации от 15.08.1997 №1036 «Об утверждении правил оказания услуг общественного питания»</w:t>
      </w:r>
    </w:p>
    <w:p w:rsidR="00824F53" w:rsidRPr="00824F53" w:rsidRDefault="00FB08C3"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9</m:t>
            </m:r>
          </m:e>
        </m:d>
      </m:oMath>
      <w:r w:rsidR="00824F53" w:rsidRPr="00824F53">
        <w:rPr>
          <w:rFonts w:ascii="Times New Roman" w:eastAsia="Calibri" w:hAnsi="Times New Roman" w:cs="Times New Roman"/>
          <w:sz w:val="28"/>
          <w:szCs w:val="28"/>
        </w:rPr>
        <w:t xml:space="preserve"> Единые санитарно-эпидемиологические и гигиенические требования к товарам, подлежащим санитарн</w:t>
      </w:r>
      <w:proofErr w:type="gramStart"/>
      <w:r w:rsidR="00824F53" w:rsidRPr="00824F53">
        <w:rPr>
          <w:rFonts w:ascii="Times New Roman" w:eastAsia="Calibri" w:hAnsi="Times New Roman" w:cs="Times New Roman"/>
          <w:sz w:val="28"/>
          <w:szCs w:val="28"/>
        </w:rPr>
        <w:t>о-</w:t>
      </w:r>
      <w:proofErr w:type="gramEnd"/>
      <w:r w:rsidR="00824F53" w:rsidRPr="00824F53">
        <w:rPr>
          <w:rFonts w:ascii="Times New Roman" w:eastAsia="Calibri" w:hAnsi="Times New Roman" w:cs="Times New Roman"/>
          <w:sz w:val="28"/>
          <w:szCs w:val="28"/>
        </w:rPr>
        <w:t xml:space="preserve"> эпидемиологическому надзору (контролю),</w:t>
      </w:r>
    </w:p>
    <w:p w:rsidR="00824F53" w:rsidRPr="00824F53" w:rsidRDefault="00824F53" w:rsidP="00824F53">
      <w:pPr>
        <w:tabs>
          <w:tab w:val="left" w:pos="582"/>
        </w:tabs>
        <w:spacing w:after="0" w:line="340" w:lineRule="exact"/>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утвержденные Решением Комиссии таможенного союза от 28.05.2010 №299</w:t>
      </w:r>
    </w:p>
    <w:p w:rsidR="00824F53" w:rsidRPr="00824F53" w:rsidRDefault="00FB08C3"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10</m:t>
            </m:r>
          </m:e>
        </m:d>
      </m:oMath>
      <w:r w:rsidR="00824F53" w:rsidRPr="00824F53">
        <w:rPr>
          <w:rFonts w:ascii="Times New Roman" w:eastAsia="Calibri" w:hAnsi="Times New Roman" w:cs="Times New Roman"/>
          <w:sz w:val="28"/>
          <w:szCs w:val="28"/>
        </w:rPr>
        <w:t xml:space="preserve"> СП 2.3.6.1079-01 «Санитарно-эпидемиологические требования к организациям общественного питания, изготовлению и </w:t>
      </w:r>
      <w:proofErr w:type="spellStart"/>
      <w:r w:rsidR="00824F53" w:rsidRPr="00824F53">
        <w:rPr>
          <w:rFonts w:ascii="Times New Roman" w:eastAsia="Calibri" w:hAnsi="Times New Roman" w:cs="Times New Roman"/>
          <w:sz w:val="28"/>
          <w:szCs w:val="28"/>
        </w:rPr>
        <w:t>оборотоспособности</w:t>
      </w:r>
      <w:proofErr w:type="spellEnd"/>
      <w:r w:rsidR="00824F53" w:rsidRPr="00824F53">
        <w:rPr>
          <w:rFonts w:ascii="Times New Roman" w:eastAsia="Calibri" w:hAnsi="Times New Roman" w:cs="Times New Roman"/>
          <w:sz w:val="28"/>
          <w:szCs w:val="28"/>
        </w:rPr>
        <w:t xml:space="preserve"> в них пищевых продуктов и продовольственного сырья»</w:t>
      </w:r>
    </w:p>
    <w:p w:rsidR="00824F53" w:rsidRPr="00824F53" w:rsidRDefault="00FB08C3"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11</m:t>
            </m:r>
          </m:e>
        </m:d>
      </m:oMath>
      <w:r w:rsidR="00824F53" w:rsidRPr="00824F53">
        <w:rPr>
          <w:rFonts w:ascii="Times New Roman" w:eastAsia="Calibri" w:hAnsi="Times New Roman" w:cs="Times New Roman"/>
          <w:sz w:val="28"/>
          <w:szCs w:val="28"/>
        </w:rPr>
        <w:t xml:space="preserve"> СанПиН 2.3.2.1324-03 «Гигиенические требования к срокам годности и условиям хранения пищевых продуктов» </w:t>
      </w:r>
    </w:p>
    <w:p w:rsidR="00824F53" w:rsidRPr="00824F53" w:rsidRDefault="00FB08C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m:oMath>
        <m:d>
          <m:dPr>
            <m:begChr m:val="["/>
            <m:endChr m:val="]"/>
            <m:ctrlPr>
              <w:rPr>
                <w:rFonts w:ascii="Cambria Math" w:eastAsia="Calibri" w:hAnsi="Cambria Math" w:cs="Times New Roman"/>
                <w:i/>
                <w:color w:val="000000"/>
                <w:sz w:val="28"/>
                <w:szCs w:val="28"/>
              </w:rPr>
            </m:ctrlPr>
          </m:dPr>
          <m:e>
            <m:r>
              <w:rPr>
                <w:rFonts w:ascii="Cambria Math" w:eastAsia="Calibri" w:hAnsi="Cambria Math" w:cs="Times New Roman"/>
                <w:color w:val="000000"/>
                <w:sz w:val="28"/>
                <w:szCs w:val="28"/>
              </w:rPr>
              <m:t>12</m:t>
            </m:r>
          </m:e>
        </m:d>
      </m:oMath>
      <w:r w:rsidR="00824F53" w:rsidRPr="00824F53">
        <w:rPr>
          <w:rFonts w:ascii="Times New Roman" w:eastAsia="Calibri" w:hAnsi="Times New Roman" w:cs="Times New Roman"/>
          <w:color w:val="000000"/>
          <w:sz w:val="28"/>
          <w:szCs w:val="28"/>
        </w:rPr>
        <w:t xml:space="preserve"> СанПиН 2.3.2.1078-01 «Гигиенические требования безопасности и пищевой ценности пищевых продуктов»</w:t>
      </w:r>
    </w:p>
    <w:p w:rsidR="00824F53" w:rsidRPr="00824F53" w:rsidRDefault="00FB08C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m:oMath>
        <m:d>
          <m:dPr>
            <m:begChr m:val="["/>
            <m:endChr m:val="]"/>
            <m:ctrlPr>
              <w:rPr>
                <w:rFonts w:ascii="Cambria Math" w:eastAsia="Calibri" w:hAnsi="Cambria Math" w:cs="Times New Roman"/>
                <w:i/>
                <w:color w:val="000000"/>
                <w:sz w:val="28"/>
                <w:szCs w:val="28"/>
              </w:rPr>
            </m:ctrlPr>
          </m:dPr>
          <m:e>
            <m:r>
              <w:rPr>
                <w:rFonts w:ascii="Cambria Math" w:eastAsia="Calibri" w:hAnsi="Cambria Math" w:cs="Times New Roman"/>
                <w:color w:val="000000"/>
                <w:sz w:val="28"/>
                <w:szCs w:val="28"/>
              </w:rPr>
              <m:t>13</m:t>
            </m:r>
          </m:e>
        </m:d>
      </m:oMath>
      <w:r w:rsidR="00824F53" w:rsidRPr="00824F53">
        <w:rPr>
          <w:rFonts w:ascii="Times New Roman" w:eastAsia="Calibri" w:hAnsi="Times New Roman" w:cs="Times New Roman"/>
          <w:color w:val="000000"/>
          <w:sz w:val="28"/>
          <w:szCs w:val="28"/>
        </w:rPr>
        <w:t xml:space="preserve"> Приказ Минздрава РФ от 29.06.2000 №229 «О проф</w:t>
      </w:r>
      <w:proofErr w:type="spellStart"/>
      <w:r w:rsidR="00824F53" w:rsidRPr="00824F53">
        <w:rPr>
          <w:rFonts w:ascii="Times New Roman" w:eastAsia="Calibri" w:hAnsi="Times New Roman" w:cs="Times New Roman"/>
          <w:color w:val="000000"/>
          <w:sz w:val="28"/>
          <w:szCs w:val="28"/>
        </w:rPr>
        <w:t>ессиональной</w:t>
      </w:r>
      <w:proofErr w:type="spellEnd"/>
      <w:r w:rsidR="00824F53" w:rsidRPr="00824F53">
        <w:rPr>
          <w:rFonts w:ascii="Times New Roman" w:eastAsia="Calibri" w:hAnsi="Times New Roman" w:cs="Times New Roman"/>
          <w:color w:val="000000"/>
          <w:sz w:val="28"/>
          <w:szCs w:val="28"/>
        </w:rPr>
        <w:t xml:space="preserve"> гигиенической подготовке и аттестации должностных лиц и работников организаций» </w:t>
      </w:r>
    </w:p>
    <w:p w:rsidR="00824F53" w:rsidRPr="00824F53" w:rsidRDefault="00FB08C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m:oMath>
        <m:d>
          <m:dPr>
            <m:begChr m:val="["/>
            <m:endChr m:val="]"/>
            <m:ctrlPr>
              <w:rPr>
                <w:rFonts w:ascii="Cambria Math" w:eastAsia="Calibri" w:hAnsi="Cambria Math" w:cs="Times New Roman"/>
                <w:i/>
                <w:color w:val="000000"/>
                <w:sz w:val="28"/>
                <w:szCs w:val="28"/>
              </w:rPr>
            </m:ctrlPr>
          </m:dPr>
          <m:e>
            <m:r>
              <w:rPr>
                <w:rFonts w:ascii="Cambria Math" w:eastAsia="Calibri" w:hAnsi="Cambria Math" w:cs="Times New Roman"/>
                <w:color w:val="000000"/>
                <w:sz w:val="28"/>
                <w:szCs w:val="28"/>
              </w:rPr>
              <m:t>14</m:t>
            </m:r>
          </m:e>
        </m:d>
      </m:oMath>
      <w:r w:rsidR="00824F53" w:rsidRPr="00824F53">
        <w:rPr>
          <w:rFonts w:ascii="Times New Roman" w:eastAsia="Times New Roman" w:hAnsi="Times New Roman" w:cs="Times New Roman"/>
          <w:color w:val="000000"/>
          <w:sz w:val="28"/>
          <w:szCs w:val="28"/>
        </w:rPr>
        <w:t xml:space="preserve"> </w:t>
      </w:r>
      <w:r w:rsidR="00824F53" w:rsidRPr="00824F53">
        <w:rPr>
          <w:rFonts w:ascii="Times New Roman" w:eastAsia="Calibri" w:hAnsi="Times New Roman" w:cs="Times New Roman"/>
          <w:color w:val="000000"/>
          <w:sz w:val="28"/>
          <w:szCs w:val="28"/>
        </w:rPr>
        <w:t>Постановление Правительства Российской Федерации от 25.04.2012 №390 «Правила противопожарного режима в Российской Федерации»</w:t>
      </w:r>
    </w:p>
    <w:p w:rsidR="00824F53" w:rsidRPr="00824F53" w:rsidRDefault="00824F5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[15] Усов В.В. Организация производства и обслуживания на предприятиях общественного питания. – М.: Академия, 2002.  -416с.</w:t>
      </w:r>
    </w:p>
    <w:p w:rsidR="00824F53" w:rsidRPr="00824F53" w:rsidRDefault="00824F5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[16] Кучер Л.С., Шкуратова Л.М. Организация обслуживания на предприятиях общественного питания. – М.: Издательский дом «Деловая литература», 2002. -  544 </w:t>
      </w:r>
      <w:proofErr w:type="gramStart"/>
      <w:r w:rsidRPr="00824F53">
        <w:rPr>
          <w:rFonts w:ascii="Times New Roman" w:eastAsia="Calibri" w:hAnsi="Times New Roman" w:cs="Times New Roman"/>
          <w:color w:val="000000"/>
          <w:sz w:val="28"/>
          <w:szCs w:val="28"/>
        </w:rPr>
        <w:t>с</w:t>
      </w:r>
      <w:proofErr w:type="gramEnd"/>
      <w:r w:rsidRPr="00824F53">
        <w:rPr>
          <w:rFonts w:ascii="Times New Roman" w:eastAsia="Calibri" w:hAnsi="Times New Roman" w:cs="Times New Roman"/>
          <w:color w:val="000000"/>
          <w:sz w:val="28"/>
          <w:szCs w:val="28"/>
        </w:rPr>
        <w:t>.</w:t>
      </w:r>
    </w:p>
    <w:p w:rsidR="00824F53" w:rsidRPr="00824F53" w:rsidRDefault="00824F5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[17] Богушева И.В. Бары и рестораны. Искусство обслуживания. М.: Феникс, 2001. – 209 </w:t>
      </w:r>
      <w:proofErr w:type="gramStart"/>
      <w:r w:rsidRPr="00824F53">
        <w:rPr>
          <w:rFonts w:ascii="Times New Roman" w:eastAsia="Calibri" w:hAnsi="Times New Roman" w:cs="Times New Roman"/>
          <w:color w:val="000000"/>
          <w:sz w:val="28"/>
          <w:szCs w:val="28"/>
        </w:rPr>
        <w:t>с</w:t>
      </w:r>
      <w:proofErr w:type="gramEnd"/>
      <w:r w:rsidRPr="00824F53">
        <w:rPr>
          <w:rFonts w:ascii="Times New Roman" w:eastAsia="Calibri" w:hAnsi="Times New Roman" w:cs="Times New Roman"/>
          <w:color w:val="000000"/>
          <w:sz w:val="28"/>
          <w:szCs w:val="28"/>
        </w:rPr>
        <w:t>.</w:t>
      </w:r>
    </w:p>
    <w:p w:rsidR="00824F53" w:rsidRDefault="00824F53" w:rsidP="00FF068E">
      <w:pPr>
        <w:spacing w:after="0"/>
        <w:jc w:val="center"/>
        <w:sectPr w:rsidR="00824F53">
          <w:headerReference w:type="default" r:id="rId15"/>
          <w:footerReference w:type="default" r:id="rId16"/>
          <w:pgSz w:w="11906" w:h="16838"/>
          <w:pgMar w:top="1134" w:right="850" w:bottom="1134" w:left="1701" w:header="708" w:footer="708" w:gutter="0"/>
          <w:cols w:space="708"/>
          <w:docGrid w:linePitch="360"/>
        </w:sectPr>
      </w:pPr>
    </w:p>
    <w:tbl>
      <w:tblPr>
        <w:tblW w:w="9923" w:type="dxa"/>
        <w:tblBorders>
          <w:top w:val="single" w:sz="24" w:space="0" w:color="auto"/>
        </w:tblBorders>
        <w:tblLook w:val="0000"/>
      </w:tblPr>
      <w:tblGrid>
        <w:gridCol w:w="9356"/>
        <w:gridCol w:w="236"/>
        <w:gridCol w:w="331"/>
      </w:tblGrid>
      <w:tr w:rsidR="00824F53" w:rsidRPr="00824F53" w:rsidTr="0044357A">
        <w:trPr>
          <w:trHeight w:val="100"/>
        </w:trPr>
        <w:tc>
          <w:tcPr>
            <w:tcW w:w="9356" w:type="dxa"/>
            <w:tcBorders>
              <w:top w:val="single" w:sz="12" w:space="0" w:color="auto"/>
            </w:tcBorders>
          </w:tcPr>
          <w:p w:rsidR="00824F53" w:rsidRPr="00824F53" w:rsidRDefault="00824F53" w:rsidP="00824F53">
            <w:pPr>
              <w:spacing w:after="0"/>
              <w:rPr>
                <w:rFonts w:ascii="Times New Roman" w:eastAsia="Calibri" w:hAnsi="Times New Roman" w:cs="Times New Roman"/>
                <w:sz w:val="28"/>
                <w:szCs w:val="28"/>
              </w:rPr>
            </w:pPr>
            <w:r w:rsidRPr="00824F53">
              <w:rPr>
                <w:rFonts w:ascii="Calibri" w:eastAsia="Calibri" w:hAnsi="Calibri" w:cs="Times New Roman"/>
                <w:sz w:val="28"/>
                <w:szCs w:val="28"/>
              </w:rPr>
              <w:lastRenderedPageBreak/>
              <w:t xml:space="preserve">     </w:t>
            </w:r>
            <w:r w:rsidRPr="00824F53">
              <w:rPr>
                <w:rFonts w:ascii="Times New Roman" w:eastAsia="Calibri" w:hAnsi="Times New Roman" w:cs="Times New Roman"/>
                <w:sz w:val="28"/>
                <w:szCs w:val="28"/>
              </w:rPr>
              <w:t xml:space="preserve">                                                                                      </w:t>
            </w: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УДК 641.5: 006.354          ОКС 03.080.30   Г 70         ОКУН     122000</w:t>
            </w:r>
          </w:p>
          <w:p w:rsidR="00824F53" w:rsidRPr="00824F53" w:rsidRDefault="00824F53" w:rsidP="00824F53">
            <w:pPr>
              <w:spacing w:after="0"/>
              <w:rPr>
                <w:rFonts w:ascii="Times New Roman" w:eastAsia="Calibri" w:hAnsi="Times New Roman" w:cs="Times New Roman"/>
                <w:sz w:val="28"/>
                <w:szCs w:val="28"/>
              </w:rPr>
            </w:pP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Ключевые слова: услуги общественного питания, требования, классификация, подтверждение соответствия, сертификация     </w:t>
            </w:r>
          </w:p>
          <w:p w:rsidR="00824F53" w:rsidRPr="00824F53" w:rsidRDefault="00824F53" w:rsidP="00824F53">
            <w:pPr>
              <w:spacing w:after="0"/>
              <w:rPr>
                <w:rFonts w:ascii="Times New Roman" w:eastAsia="Calibri" w:hAnsi="Times New Roman" w:cs="Times New Roman"/>
                <w:sz w:val="28"/>
                <w:szCs w:val="28"/>
              </w:rPr>
            </w:pPr>
          </w:p>
        </w:tc>
        <w:tc>
          <w:tcPr>
            <w:tcW w:w="236" w:type="dxa"/>
            <w:tcBorders>
              <w:top w:val="single" w:sz="12" w:space="0" w:color="auto"/>
            </w:tcBorders>
          </w:tcPr>
          <w:p w:rsidR="00824F53" w:rsidRPr="00824F53" w:rsidRDefault="00824F53" w:rsidP="00824F53">
            <w:pPr>
              <w:spacing w:after="0"/>
              <w:rPr>
                <w:rFonts w:ascii="Times New Roman" w:eastAsia="Calibri" w:hAnsi="Times New Roman" w:cs="Times New Roman"/>
                <w:sz w:val="28"/>
                <w:szCs w:val="28"/>
              </w:rPr>
            </w:pPr>
          </w:p>
        </w:tc>
        <w:tc>
          <w:tcPr>
            <w:tcW w:w="331" w:type="dxa"/>
            <w:tcBorders>
              <w:top w:val="single" w:sz="12" w:space="0" w:color="auto"/>
            </w:tcBorders>
          </w:tcPr>
          <w:p w:rsidR="00824F53" w:rsidRPr="00824F53" w:rsidRDefault="00824F53" w:rsidP="00824F53">
            <w:pPr>
              <w:spacing w:after="0"/>
              <w:rPr>
                <w:rFonts w:ascii="Times New Roman" w:eastAsia="Calibri" w:hAnsi="Times New Roman" w:cs="Times New Roman"/>
                <w:sz w:val="28"/>
                <w:szCs w:val="28"/>
              </w:rPr>
            </w:pPr>
          </w:p>
        </w:tc>
      </w:tr>
      <w:tr w:rsidR="00824F53" w:rsidRPr="00824F53" w:rsidTr="0044357A">
        <w:trPr>
          <w:trHeight w:val="100"/>
        </w:trPr>
        <w:tc>
          <w:tcPr>
            <w:tcW w:w="9356" w:type="dxa"/>
            <w:tcBorders>
              <w:top w:val="single" w:sz="12" w:space="0" w:color="auto"/>
            </w:tcBorders>
          </w:tcPr>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tc>
        <w:tc>
          <w:tcPr>
            <w:tcW w:w="236" w:type="dxa"/>
            <w:tcBorders>
              <w:top w:val="single" w:sz="12" w:space="0" w:color="auto"/>
            </w:tcBorders>
          </w:tcPr>
          <w:p w:rsidR="00824F53" w:rsidRPr="00824F53" w:rsidRDefault="00824F53" w:rsidP="00824F53">
            <w:pPr>
              <w:rPr>
                <w:rFonts w:ascii="Times New Roman" w:eastAsia="Calibri" w:hAnsi="Times New Roman" w:cs="Times New Roman"/>
                <w:sz w:val="28"/>
                <w:szCs w:val="28"/>
              </w:rPr>
            </w:pPr>
          </w:p>
        </w:tc>
        <w:tc>
          <w:tcPr>
            <w:tcW w:w="331" w:type="dxa"/>
            <w:tcBorders>
              <w:top w:val="single" w:sz="12" w:space="0" w:color="auto"/>
            </w:tcBorders>
          </w:tcPr>
          <w:p w:rsidR="00824F53" w:rsidRPr="00824F53" w:rsidRDefault="00824F53" w:rsidP="00824F53">
            <w:pPr>
              <w:rPr>
                <w:rFonts w:ascii="Times New Roman" w:eastAsia="Calibri" w:hAnsi="Times New Roman" w:cs="Times New Roman"/>
                <w:sz w:val="28"/>
                <w:szCs w:val="28"/>
              </w:rPr>
            </w:pPr>
          </w:p>
        </w:tc>
      </w:tr>
    </w:tbl>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EB3FBA" w:rsidRDefault="00EB3FBA" w:rsidP="00FF068E">
      <w:pPr>
        <w:spacing w:after="0"/>
        <w:jc w:val="center"/>
      </w:pPr>
    </w:p>
    <w:sectPr w:rsidR="00EB3FBA" w:rsidSect="0044357A">
      <w:headerReference w:type="even" r:id="rId17"/>
      <w:headerReference w:type="default" r:id="rId18"/>
      <w:footerReference w:type="even" r:id="rId19"/>
      <w:footerReference w:type="default" r:id="rId20"/>
      <w:headerReference w:type="first" r:id="rId21"/>
      <w:footerReference w:type="first" r:id="rId22"/>
      <w:pgSz w:w="11906" w:h="16838"/>
      <w:pgMar w:top="1418"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80" w:rsidRDefault="00341780" w:rsidP="00824F53">
      <w:pPr>
        <w:spacing w:after="0" w:line="240" w:lineRule="auto"/>
      </w:pPr>
      <w:r>
        <w:separator/>
      </w:r>
    </w:p>
  </w:endnote>
  <w:endnote w:type="continuationSeparator" w:id="0">
    <w:p w:rsidR="00341780" w:rsidRDefault="00341780" w:rsidP="00824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7028"/>
      <w:docPartObj>
        <w:docPartGallery w:val="Page Numbers (Bottom of Page)"/>
        <w:docPartUnique/>
      </w:docPartObj>
    </w:sdtPr>
    <w:sdtContent>
      <w:p w:rsidR="0044357A" w:rsidRDefault="00FB08C3">
        <w:pPr>
          <w:pStyle w:val="a7"/>
          <w:jc w:val="right"/>
        </w:pPr>
        <w:r>
          <w:fldChar w:fldCharType="begin"/>
        </w:r>
        <w:r w:rsidR="0044357A">
          <w:instrText>PAGE   \* MERGEFORMAT</w:instrText>
        </w:r>
        <w:r>
          <w:fldChar w:fldCharType="separate"/>
        </w:r>
        <w:r w:rsidR="00F4605A">
          <w:rPr>
            <w:noProof/>
          </w:rPr>
          <w:t>26</w:t>
        </w:r>
        <w:r>
          <w:fldChar w:fldCharType="end"/>
        </w:r>
      </w:p>
    </w:sdtContent>
  </w:sdt>
  <w:p w:rsidR="0044357A" w:rsidRDefault="0044357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Pr="00006B5C" w:rsidRDefault="0044357A" w:rsidP="00006B5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rsidP="0044357A">
    <w:pPr>
      <w:pStyle w:val="a7"/>
      <w:tabs>
        <w:tab w:val="clear" w:pos="4677"/>
        <w:tab w:val="clear" w:pos="9355"/>
        <w:tab w:val="left" w:pos="5955"/>
      </w:tabs>
    </w:pPr>
    <w:r>
      <w:tab/>
      <w:t xml:space="preserve">                                                               36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52985"/>
      <w:docPartObj>
        <w:docPartGallery w:val="Page Numbers (Bottom of Page)"/>
        <w:docPartUnique/>
      </w:docPartObj>
    </w:sdtPr>
    <w:sdtContent>
      <w:p w:rsidR="0044357A" w:rsidRDefault="0044357A" w:rsidP="0044357A">
        <w:pPr>
          <w:pStyle w:val="a7"/>
          <w:jc w:val="center"/>
        </w:pPr>
        <w:r>
          <w:t xml:space="preserve">                                                                                                                                                                                             37</w:t>
        </w:r>
      </w:p>
    </w:sdtContent>
  </w:sdt>
  <w:p w:rsidR="0044357A" w:rsidRDefault="0044357A">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80" w:rsidRDefault="00341780" w:rsidP="00824F53">
      <w:pPr>
        <w:spacing w:after="0" w:line="240" w:lineRule="auto"/>
      </w:pPr>
      <w:r>
        <w:separator/>
      </w:r>
    </w:p>
  </w:footnote>
  <w:footnote w:type="continuationSeparator" w:id="0">
    <w:p w:rsidR="00341780" w:rsidRDefault="00341780" w:rsidP="00824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44357A" w:rsidRPr="00240F9C" w:rsidRDefault="0044357A">
        <w:pPr>
          <w:pStyle w:val="a3"/>
          <w:tabs>
            <w:tab w:val="clear" w:pos="4677"/>
            <w:tab w:val="clear" w:pos="9355"/>
          </w:tabs>
          <w:jc w:val="right"/>
          <w:rPr>
            <w:rFonts w:ascii="Times New Roman" w:hAnsi="Times New Roman" w:cs="Times New Roman"/>
            <w:color w:val="7F7F7F" w:themeColor="text1" w:themeTint="80"/>
          </w:rPr>
        </w:pPr>
        <w:r w:rsidRPr="0032629E">
          <w:rPr>
            <w:rFonts w:ascii="Times New Roman" w:hAnsi="Times New Roman" w:cs="Times New Roman"/>
            <w:color w:val="7F7F7F" w:themeColor="text1" w:themeTint="80"/>
          </w:rPr>
          <w:t>СТО МТП РМ 001-2016</w:t>
        </w:r>
      </w:p>
    </w:sdtContent>
  </w:sdt>
  <w:p w:rsidR="0044357A" w:rsidRPr="00240F9C" w:rsidRDefault="0044357A">
    <w:pPr>
      <w:pStyle w:val="a3"/>
      <w:rPr>
        <w:rFonts w:ascii="Times New Roman" w:hAnsi="Times New Roman" w:cs="Times New Roman"/>
      </w:rPr>
    </w:pPr>
    <w:r w:rsidRPr="00240F9C">
      <w:rPr>
        <w:rFonts w:ascii="Times New Roman" w:hAnsi="Times New Roman" w:cs="Times New Roman"/>
      </w:rPr>
      <w:t xml:space="preserve">                                                                                                  </w:t>
    </w:r>
    <w:r>
      <w:rPr>
        <w:rFonts w:ascii="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430513038"/>
      <w:dataBinding w:prefixMappings="xmlns:ns0='http://purl.org/dc/elements/1.1/' xmlns:ns1='http://schemas.openxmlformats.org/package/2006/metadata/core-properties' " w:xpath="/ns1:coreProperties[1]/ns0:title[1]" w:storeItemID="{6C3C8BC8-F283-45AE-878A-BAB7291924A1}"/>
      <w:text/>
    </w:sdtPr>
    <w:sdtContent>
      <w:p w:rsidR="0044357A" w:rsidRPr="00DE0C09" w:rsidRDefault="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1739897251"/>
      <w:dataBinding w:prefixMappings="xmlns:ns0='http://purl.org/dc/elements/1.1/' xmlns:ns1='http://schemas.openxmlformats.org/package/2006/metadata/core-properties' " w:xpath="/ns1:coreProperties[1]/ns0:title[1]" w:storeItemID="{6C3C8BC8-F283-45AE-878A-BAB7291924A1}"/>
      <w:text/>
    </w:sdtPr>
    <w:sdtContent>
      <w:p w:rsidR="0044357A" w:rsidRPr="007B28C2" w:rsidRDefault="0044357A" w:rsidP="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p w:rsidR="0044357A" w:rsidRPr="007B28C2" w:rsidRDefault="0044357A" w:rsidP="0044357A">
    <w:pPr>
      <w:pStyle w:val="a3"/>
      <w:rPr>
        <w:rFonts w:ascii="Times New Roman" w:hAnsi="Times New Roman" w:cs="Times New Roman"/>
      </w:rPr>
    </w:pPr>
    <w:r w:rsidRPr="007B28C2">
      <w:rPr>
        <w:rFonts w:ascii="Times New Roman" w:hAnsi="Times New Roman" w:cs="Times New Roman"/>
      </w:rPr>
      <w:t xml:space="preserve">                                                                                                      </w:t>
    </w:r>
    <w:r>
      <w:rPr>
        <w:rFonts w:ascii="Times New Roman" w:hAnsi="Times New Roman" w:cs="Times New Roman"/>
      </w:rPr>
      <w:t xml:space="preserve">                     </w:t>
    </w:r>
  </w:p>
  <w:p w:rsidR="0044357A" w:rsidRDefault="0044357A" w:rsidP="0044357A">
    <w:pPr>
      <w:pStyle w:val="a3"/>
      <w:ind w:left="142"/>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Pr="00824F53" w:rsidRDefault="0044357A" w:rsidP="00824F5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198669363"/>
      <w:dataBinding w:prefixMappings="xmlns:ns0='http://purl.org/dc/elements/1.1/' xmlns:ns1='http://schemas.openxmlformats.org/package/2006/metadata/core-properties' " w:xpath="/ns1:coreProperties[1]/ns0:title[1]" w:storeItemID="{6C3C8BC8-F283-45AE-878A-BAB7291924A1}"/>
      <w:text/>
    </w:sdtPr>
    <w:sdtContent>
      <w:p w:rsidR="0044357A" w:rsidRPr="00151946" w:rsidRDefault="0044357A" w:rsidP="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p w:rsidR="0044357A" w:rsidRPr="00151946" w:rsidRDefault="0044357A">
    <w:pPr>
      <w:pStyle w:val="a3"/>
      <w:rPr>
        <w:rFonts w:ascii="Times New Roman" w:hAnsi="Times New Roman" w:cs="Times New Roman"/>
      </w:rPr>
    </w:pPr>
    <w:r w:rsidRPr="00151946">
      <w:rPr>
        <w:rFonts w:ascii="Times New Roman" w:hAnsi="Times New Roman" w:cs="Times New Roman"/>
      </w:rPr>
      <w:t xml:space="preserve">                                                                                                  </w:t>
    </w:r>
    <w:r>
      <w:rPr>
        <w:rFonts w:ascii="Times New Roman" w:hAnsi="Times New Roman" w:cs="Times New Roman"/>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216899153"/>
      <w:dataBinding w:prefixMappings="xmlns:ns0='http://purl.org/dc/elements/1.1/' xmlns:ns1='http://schemas.openxmlformats.org/package/2006/metadata/core-properties' " w:xpath="/ns1:coreProperties[1]/ns0:title[1]" w:storeItemID="{6C3C8BC8-F283-45AE-878A-BAB7291924A1}"/>
      <w:text/>
    </w:sdtPr>
    <w:sdtContent>
      <w:p w:rsidR="0044357A" w:rsidRPr="00EC546B" w:rsidRDefault="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54D"/>
    <w:multiLevelType w:val="multilevel"/>
    <w:tmpl w:val="55BA10CE"/>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nsid w:val="105653C9"/>
    <w:multiLevelType w:val="multilevel"/>
    <w:tmpl w:val="1DE4F398"/>
    <w:lvl w:ilvl="0">
      <w:start w:val="1"/>
      <w:numFmt w:val="decimal"/>
      <w:lvlText w:val="%1"/>
      <w:lvlJc w:val="left"/>
      <w:pPr>
        <w:ind w:left="115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595" w:hanging="720"/>
      </w:pPr>
      <w:rPr>
        <w:rFonts w:hint="default"/>
      </w:rPr>
    </w:lvl>
    <w:lvl w:ilvl="4">
      <w:start w:val="1"/>
      <w:numFmt w:val="decimal"/>
      <w:isLgl/>
      <w:lvlText w:val="%1.%2.%3.%4.%5"/>
      <w:lvlJc w:val="left"/>
      <w:pPr>
        <w:ind w:left="2955" w:hanging="72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035" w:hanging="1080"/>
      </w:pPr>
      <w:rPr>
        <w:rFonts w:hint="default"/>
      </w:rPr>
    </w:lvl>
    <w:lvl w:ilvl="7">
      <w:start w:val="1"/>
      <w:numFmt w:val="decimal"/>
      <w:isLgl/>
      <w:lvlText w:val="%1.%2.%3.%4.%5.%6.%7.%8"/>
      <w:lvlJc w:val="left"/>
      <w:pPr>
        <w:ind w:left="4755" w:hanging="1440"/>
      </w:pPr>
      <w:rPr>
        <w:rFonts w:hint="default"/>
      </w:rPr>
    </w:lvl>
    <w:lvl w:ilvl="8">
      <w:start w:val="1"/>
      <w:numFmt w:val="decimal"/>
      <w:isLgl/>
      <w:lvlText w:val="%1.%2.%3.%4.%5.%6.%7.%8.%9"/>
      <w:lvlJc w:val="left"/>
      <w:pPr>
        <w:ind w:left="5115" w:hanging="1440"/>
      </w:pPr>
      <w:rPr>
        <w:rFonts w:hint="default"/>
      </w:rPr>
    </w:lvl>
  </w:abstractNum>
  <w:abstractNum w:abstractNumId="2">
    <w:nsid w:val="11B05158"/>
    <w:multiLevelType w:val="hybridMultilevel"/>
    <w:tmpl w:val="17AC7892"/>
    <w:lvl w:ilvl="0" w:tplc="BBCAA65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FAA6CB9"/>
    <w:multiLevelType w:val="hybridMultilevel"/>
    <w:tmpl w:val="1CB4856E"/>
    <w:lvl w:ilvl="0" w:tplc="F31C31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64428F"/>
    <w:multiLevelType w:val="hybridMultilevel"/>
    <w:tmpl w:val="31DE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A36D2"/>
    <w:multiLevelType w:val="multilevel"/>
    <w:tmpl w:val="AEE2B332"/>
    <w:lvl w:ilvl="0">
      <w:start w:val="1"/>
      <w:numFmt w:val="decimal"/>
      <w:lvlText w:val="%1"/>
      <w:lvlJc w:val="left"/>
      <w:pPr>
        <w:ind w:left="75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ADF5CEE"/>
    <w:multiLevelType w:val="multilevel"/>
    <w:tmpl w:val="676E5E22"/>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08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7">
    <w:nsid w:val="2F0F7F09"/>
    <w:multiLevelType w:val="hybridMultilevel"/>
    <w:tmpl w:val="B1B613FC"/>
    <w:lvl w:ilvl="0" w:tplc="B9BC0BD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35176F43"/>
    <w:multiLevelType w:val="multilevel"/>
    <w:tmpl w:val="E7EE426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D3852CD"/>
    <w:multiLevelType w:val="hybridMultilevel"/>
    <w:tmpl w:val="AFA602A2"/>
    <w:lvl w:ilvl="0" w:tplc="A8A448DC">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D7E4547"/>
    <w:multiLevelType w:val="hybridMultilevel"/>
    <w:tmpl w:val="A938633C"/>
    <w:lvl w:ilvl="0" w:tplc="DB1C68FA">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F556105"/>
    <w:multiLevelType w:val="multilevel"/>
    <w:tmpl w:val="74F098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0583BC5"/>
    <w:multiLevelType w:val="multilevel"/>
    <w:tmpl w:val="8A1A80F0"/>
    <w:lvl w:ilvl="0">
      <w:start w:val="1"/>
      <w:numFmt w:val="decimal"/>
      <w:lvlText w:val="%1"/>
      <w:lvlJc w:val="left"/>
      <w:pPr>
        <w:ind w:left="825" w:hanging="420"/>
      </w:pPr>
      <w:rPr>
        <w:rFonts w:hint="default"/>
      </w:rPr>
    </w:lvl>
    <w:lvl w:ilvl="1">
      <w:start w:val="2"/>
      <w:numFmt w:val="decimal"/>
      <w:isLgl/>
      <w:lvlText w:val="%1.%2"/>
      <w:lvlJc w:val="left"/>
      <w:pPr>
        <w:ind w:left="1350" w:hanging="39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730" w:hanging="1440"/>
      </w:pPr>
      <w:rPr>
        <w:rFonts w:hint="default"/>
      </w:rPr>
    </w:lvl>
    <w:lvl w:ilvl="8">
      <w:start w:val="1"/>
      <w:numFmt w:val="decimal"/>
      <w:isLgl/>
      <w:lvlText w:val="%1.%2.%3.%4.%5.%6.%7.%8.%9"/>
      <w:lvlJc w:val="left"/>
      <w:pPr>
        <w:ind w:left="6645" w:hanging="1800"/>
      </w:pPr>
      <w:rPr>
        <w:rFonts w:hint="default"/>
      </w:rPr>
    </w:lvl>
  </w:abstractNum>
  <w:abstractNum w:abstractNumId="13">
    <w:nsid w:val="592D4C75"/>
    <w:multiLevelType w:val="multilevel"/>
    <w:tmpl w:val="74F098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D00701C"/>
    <w:multiLevelType w:val="multilevel"/>
    <w:tmpl w:val="AEE2B3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705F410B"/>
    <w:multiLevelType w:val="hybridMultilevel"/>
    <w:tmpl w:val="BCDE430C"/>
    <w:lvl w:ilvl="0" w:tplc="64E4FC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74D9017E"/>
    <w:multiLevelType w:val="hybridMultilevel"/>
    <w:tmpl w:val="B79EBF80"/>
    <w:lvl w:ilvl="0" w:tplc="296C711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75050808"/>
    <w:multiLevelType w:val="hybridMultilevel"/>
    <w:tmpl w:val="73FCE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245D98"/>
    <w:multiLevelType w:val="hybridMultilevel"/>
    <w:tmpl w:val="C9A2041E"/>
    <w:lvl w:ilvl="0" w:tplc="1EEC8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A46B69"/>
    <w:multiLevelType w:val="multilevel"/>
    <w:tmpl w:val="74F098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F49653F"/>
    <w:multiLevelType w:val="hybridMultilevel"/>
    <w:tmpl w:val="1C90299A"/>
    <w:lvl w:ilvl="0" w:tplc="6ED0B68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0"/>
  </w:num>
  <w:num w:numId="2">
    <w:abstractNumId w:val="2"/>
  </w:num>
  <w:num w:numId="3">
    <w:abstractNumId w:val="10"/>
  </w:num>
  <w:num w:numId="4">
    <w:abstractNumId w:val="4"/>
  </w:num>
  <w:num w:numId="5">
    <w:abstractNumId w:val="9"/>
  </w:num>
  <w:num w:numId="6">
    <w:abstractNumId w:val="18"/>
  </w:num>
  <w:num w:numId="7">
    <w:abstractNumId w:val="15"/>
  </w:num>
  <w:num w:numId="8">
    <w:abstractNumId w:val="7"/>
  </w:num>
  <w:num w:numId="9">
    <w:abstractNumId w:val="16"/>
  </w:num>
  <w:num w:numId="10">
    <w:abstractNumId w:val="19"/>
  </w:num>
  <w:num w:numId="11">
    <w:abstractNumId w:val="11"/>
  </w:num>
  <w:num w:numId="12">
    <w:abstractNumId w:val="3"/>
  </w:num>
  <w:num w:numId="13">
    <w:abstractNumId w:val="5"/>
  </w:num>
  <w:num w:numId="14">
    <w:abstractNumId w:val="14"/>
  </w:num>
  <w:num w:numId="15">
    <w:abstractNumId w:val="6"/>
  </w:num>
  <w:num w:numId="16">
    <w:abstractNumId w:val="17"/>
  </w:num>
  <w:num w:numId="17">
    <w:abstractNumId w:val="1"/>
  </w:num>
  <w:num w:numId="18">
    <w:abstractNumId w:val="13"/>
  </w:num>
  <w:num w:numId="19">
    <w:abstractNumId w:val="0"/>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20689"/>
    <w:rsid w:val="00006B5C"/>
    <w:rsid w:val="00067FD2"/>
    <w:rsid w:val="00124BC6"/>
    <w:rsid w:val="00174B0B"/>
    <w:rsid w:val="001D10EF"/>
    <w:rsid w:val="00283721"/>
    <w:rsid w:val="00300587"/>
    <w:rsid w:val="0033030D"/>
    <w:rsid w:val="00341780"/>
    <w:rsid w:val="0044357A"/>
    <w:rsid w:val="005455A6"/>
    <w:rsid w:val="005A6B98"/>
    <w:rsid w:val="0062248C"/>
    <w:rsid w:val="007567CB"/>
    <w:rsid w:val="00820689"/>
    <w:rsid w:val="00824F53"/>
    <w:rsid w:val="00934472"/>
    <w:rsid w:val="00C6181B"/>
    <w:rsid w:val="00C979BA"/>
    <w:rsid w:val="00CB4E97"/>
    <w:rsid w:val="00EB3FBA"/>
    <w:rsid w:val="00F4605A"/>
    <w:rsid w:val="00F74F2D"/>
    <w:rsid w:val="00FB08C3"/>
    <w:rsid w:val="00FB1EA4"/>
    <w:rsid w:val="00FC420D"/>
    <w:rsid w:val="00FF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4F53"/>
  </w:style>
  <w:style w:type="paragraph" w:styleId="a5">
    <w:name w:val="Balloon Text"/>
    <w:basedOn w:val="a"/>
    <w:link w:val="a6"/>
    <w:uiPriority w:val="99"/>
    <w:semiHidden/>
    <w:unhideWhenUsed/>
    <w:rsid w:val="00824F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F53"/>
    <w:rPr>
      <w:rFonts w:ascii="Tahoma" w:hAnsi="Tahoma" w:cs="Tahoma"/>
      <w:sz w:val="16"/>
      <w:szCs w:val="16"/>
    </w:rPr>
  </w:style>
  <w:style w:type="paragraph" w:styleId="a7">
    <w:name w:val="footer"/>
    <w:basedOn w:val="a"/>
    <w:link w:val="a8"/>
    <w:uiPriority w:val="99"/>
    <w:unhideWhenUsed/>
    <w:rsid w:val="00824F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F53"/>
  </w:style>
  <w:style w:type="paragraph" w:styleId="a9">
    <w:name w:val="List Paragraph"/>
    <w:basedOn w:val="a"/>
    <w:uiPriority w:val="34"/>
    <w:qFormat/>
    <w:rsid w:val="00824F53"/>
    <w:pPr>
      <w:ind w:left="720"/>
      <w:contextualSpacing/>
    </w:pPr>
  </w:style>
  <w:style w:type="paragraph" w:customStyle="1" w:styleId="Default">
    <w:name w:val="Default"/>
    <w:rsid w:val="00824F5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laceholder Text"/>
    <w:basedOn w:val="a0"/>
    <w:uiPriority w:val="99"/>
    <w:semiHidden/>
    <w:rsid w:val="00824F53"/>
    <w:rPr>
      <w:color w:val="808080"/>
    </w:rPr>
  </w:style>
  <w:style w:type="table" w:customStyle="1" w:styleId="1">
    <w:name w:val="Сетка таблицы1"/>
    <w:basedOn w:val="a1"/>
    <w:next w:val="ab"/>
    <w:uiPriority w:val="39"/>
    <w:rsid w:val="00824F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82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24F53"/>
    <w:rPr>
      <w:sz w:val="16"/>
      <w:szCs w:val="16"/>
    </w:rPr>
  </w:style>
  <w:style w:type="paragraph" w:styleId="ad">
    <w:name w:val="annotation text"/>
    <w:basedOn w:val="a"/>
    <w:link w:val="ae"/>
    <w:uiPriority w:val="99"/>
    <w:semiHidden/>
    <w:unhideWhenUsed/>
    <w:rsid w:val="00824F53"/>
    <w:pPr>
      <w:spacing w:line="240" w:lineRule="auto"/>
    </w:pPr>
    <w:rPr>
      <w:sz w:val="20"/>
      <w:szCs w:val="20"/>
    </w:rPr>
  </w:style>
  <w:style w:type="character" w:customStyle="1" w:styleId="ae">
    <w:name w:val="Текст примечания Знак"/>
    <w:basedOn w:val="a0"/>
    <w:link w:val="ad"/>
    <w:uiPriority w:val="99"/>
    <w:semiHidden/>
    <w:rsid w:val="00824F53"/>
    <w:rPr>
      <w:sz w:val="20"/>
      <w:szCs w:val="20"/>
    </w:rPr>
  </w:style>
  <w:style w:type="paragraph" w:styleId="af">
    <w:name w:val="annotation subject"/>
    <w:basedOn w:val="ad"/>
    <w:next w:val="ad"/>
    <w:link w:val="af0"/>
    <w:uiPriority w:val="99"/>
    <w:semiHidden/>
    <w:unhideWhenUsed/>
    <w:rsid w:val="00824F53"/>
    <w:rPr>
      <w:b/>
      <w:bCs/>
    </w:rPr>
  </w:style>
  <w:style w:type="character" w:customStyle="1" w:styleId="af0">
    <w:name w:val="Тема примечания Знак"/>
    <w:basedOn w:val="ae"/>
    <w:link w:val="af"/>
    <w:uiPriority w:val="99"/>
    <w:semiHidden/>
    <w:rsid w:val="00824F53"/>
    <w:rPr>
      <w:b/>
      <w:bCs/>
      <w:sz w:val="20"/>
      <w:szCs w:val="20"/>
    </w:rPr>
  </w:style>
  <w:style w:type="paragraph" w:customStyle="1" w:styleId="10">
    <w:name w:val="Без интервала1"/>
    <w:next w:val="af1"/>
    <w:link w:val="af2"/>
    <w:uiPriority w:val="1"/>
    <w:qFormat/>
    <w:rsid w:val="00824F53"/>
    <w:pPr>
      <w:spacing w:after="0" w:line="240" w:lineRule="auto"/>
    </w:pPr>
    <w:rPr>
      <w:rFonts w:eastAsia="Times New Roman"/>
      <w:lang w:eastAsia="ru-RU"/>
    </w:rPr>
  </w:style>
  <w:style w:type="character" w:customStyle="1" w:styleId="af2">
    <w:name w:val="Без интервала Знак"/>
    <w:basedOn w:val="a0"/>
    <w:link w:val="10"/>
    <w:uiPriority w:val="1"/>
    <w:rsid w:val="00824F53"/>
    <w:rPr>
      <w:rFonts w:eastAsia="Times New Roman"/>
      <w:lang w:eastAsia="ru-RU"/>
    </w:rPr>
  </w:style>
  <w:style w:type="paragraph" w:styleId="af1">
    <w:name w:val="No Spacing"/>
    <w:uiPriority w:val="1"/>
    <w:qFormat/>
    <w:rsid w:val="00824F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F841-D7A1-4AC7-B28D-8F9FD5A9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СТО МТП РМ 001-2016</vt:lpstr>
    </vt:vector>
  </TitlesOfParts>
  <Company/>
  <LinksUpToDate>false</LinksUpToDate>
  <CharactersWithSpaces>83411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МТП РМ 001-2016</dc:title>
  <dc:subject/>
  <dc:creator>os6</dc:creator>
  <cp:keywords/>
  <dc:description/>
  <cp:lastModifiedBy>osipova</cp:lastModifiedBy>
  <cp:revision>18</cp:revision>
  <cp:lastPrinted>2016-11-02T04:40:00Z</cp:lastPrinted>
  <dcterms:created xsi:type="dcterms:W3CDTF">2016-11-01T06:54:00Z</dcterms:created>
  <dcterms:modified xsi:type="dcterms:W3CDTF">2016-11-02T13:09:00Z</dcterms:modified>
</cp:coreProperties>
</file>